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281" w:rsidRPr="00341C50" w:rsidRDefault="00F80281" w:rsidP="00F80281">
      <w:pPr>
        <w:tabs>
          <w:tab w:val="left" w:pos="2911"/>
        </w:tabs>
        <w:spacing w:line="276" w:lineRule="auto"/>
        <w:jc w:val="center"/>
        <w:rPr>
          <w:b/>
          <w:sz w:val="22"/>
          <w:szCs w:val="22"/>
        </w:rPr>
      </w:pPr>
      <w:bookmarkStart w:id="0" w:name="_GoBack"/>
      <w:bookmarkEnd w:id="0"/>
      <w:r w:rsidRPr="009B11BC">
        <w:rPr>
          <w:rFonts w:eastAsia="Calibri"/>
          <w:b/>
          <w:bCs w:val="0"/>
          <w:sz w:val="26"/>
          <w:szCs w:val="26"/>
        </w:rPr>
        <w:t>Polityka prywatności fanpage Facebook</w:t>
      </w:r>
    </w:p>
    <w:p w:rsidR="00F80281" w:rsidRPr="00C074B7" w:rsidRDefault="00F80281" w:rsidP="00F80281">
      <w:pPr>
        <w:spacing w:line="276" w:lineRule="auto"/>
        <w:jc w:val="center"/>
        <w:rPr>
          <w:b/>
          <w:sz w:val="22"/>
          <w:szCs w:val="22"/>
        </w:rPr>
      </w:pPr>
      <w:r w:rsidRPr="007463B3">
        <w:rPr>
          <w:sz w:val="22"/>
          <w:szCs w:val="22"/>
        </w:rPr>
        <w:t xml:space="preserve">                                                                                                                                                                                                                                                                                                                                                                                                                                                                                                                                                                                                                                                                                                                                                                                                                                                                                                                                                                                      </w:t>
      </w:r>
    </w:p>
    <w:p w:rsidR="00F80281" w:rsidRPr="003027E0" w:rsidRDefault="00F80281" w:rsidP="00F80281">
      <w:pPr>
        <w:spacing w:line="276" w:lineRule="auto"/>
        <w:jc w:val="both"/>
        <w:rPr>
          <w:sz w:val="22"/>
          <w:szCs w:val="22"/>
        </w:rPr>
      </w:pPr>
      <w:r w:rsidRPr="00C31000">
        <w:rPr>
          <w:sz w:val="22"/>
          <w:szCs w:val="22"/>
        </w:rPr>
        <w:t xml:space="preserve">Za </w:t>
      </w:r>
      <w:r w:rsidRPr="003027E0">
        <w:rPr>
          <w:sz w:val="22"/>
          <w:szCs w:val="22"/>
        </w:rPr>
        <w:t xml:space="preserve">prowadzenie fanpage </w:t>
      </w:r>
      <w:r w:rsidR="007618A8" w:rsidRPr="003027E0">
        <w:rPr>
          <w:b/>
          <w:sz w:val="22"/>
          <w:szCs w:val="22"/>
        </w:rPr>
        <w:t>Dyrektor Szkoły – Zespołu Szkół Budowlanych we Włocławku</w:t>
      </w:r>
      <w:r w:rsidRPr="003027E0">
        <w:rPr>
          <w:sz w:val="22"/>
          <w:szCs w:val="22"/>
        </w:rPr>
        <w:t xml:space="preserve"> odpowiedzialność ponosi Administrator Danych. </w:t>
      </w:r>
    </w:p>
    <w:p w:rsidR="00F80281" w:rsidRPr="003027E0" w:rsidRDefault="00F80281" w:rsidP="00F80281">
      <w:pPr>
        <w:spacing w:line="276" w:lineRule="auto"/>
        <w:jc w:val="both"/>
        <w:rPr>
          <w:sz w:val="22"/>
          <w:szCs w:val="22"/>
        </w:rPr>
      </w:pPr>
    </w:p>
    <w:p w:rsidR="00F80281" w:rsidRPr="00C31000" w:rsidRDefault="00F80281" w:rsidP="00F80281">
      <w:pPr>
        <w:spacing w:line="276" w:lineRule="auto"/>
        <w:jc w:val="both"/>
        <w:rPr>
          <w:sz w:val="22"/>
          <w:szCs w:val="22"/>
        </w:rPr>
      </w:pPr>
      <w:r w:rsidRPr="003027E0">
        <w:rPr>
          <w:sz w:val="22"/>
          <w:szCs w:val="22"/>
        </w:rPr>
        <w:t xml:space="preserve">Administratorem Danych Osobowych użytkowników fanpage'a jest </w:t>
      </w:r>
      <w:r w:rsidR="00EF588A">
        <w:rPr>
          <w:sz w:val="22"/>
          <w:szCs w:val="22"/>
        </w:rPr>
        <w:t>Zespół Szkół Budowlanych we </w:t>
      </w:r>
      <w:r w:rsidR="007618A8" w:rsidRPr="003027E0">
        <w:rPr>
          <w:sz w:val="22"/>
          <w:szCs w:val="22"/>
        </w:rPr>
        <w:t>Włocławku, ul. Nowomiejska 25</w:t>
      </w:r>
      <w:r w:rsidRPr="003027E0">
        <w:rPr>
          <w:sz w:val="22"/>
          <w:szCs w:val="22"/>
        </w:rPr>
        <w:t xml:space="preserve">, 87-800 Włocławek (e-mail: </w:t>
      </w:r>
      <w:r w:rsidR="001834CC" w:rsidRPr="003027E0">
        <w:rPr>
          <w:sz w:val="22"/>
          <w:szCs w:val="22"/>
        </w:rPr>
        <w:t>zsb@zsb.wloclawek.pl</w:t>
      </w:r>
      <w:r w:rsidR="00EF588A">
        <w:rPr>
          <w:sz w:val="22"/>
          <w:szCs w:val="22"/>
        </w:rPr>
        <w:t>, tel. </w:t>
      </w:r>
      <w:r w:rsidR="00EF588A">
        <w:rPr>
          <w:b/>
          <w:i/>
          <w:sz w:val="22"/>
          <w:szCs w:val="22"/>
        </w:rPr>
        <w:t>(54) 232 </w:t>
      </w:r>
      <w:r w:rsidR="001834CC" w:rsidRPr="003027E0">
        <w:rPr>
          <w:b/>
          <w:i/>
          <w:sz w:val="22"/>
          <w:szCs w:val="22"/>
        </w:rPr>
        <w:t>32 04</w:t>
      </w:r>
      <w:r w:rsidRPr="003027E0">
        <w:rPr>
          <w:b/>
          <w:i/>
          <w:sz w:val="22"/>
          <w:szCs w:val="22"/>
        </w:rPr>
        <w:t>.</w:t>
      </w:r>
      <w:r w:rsidRPr="003027E0">
        <w:rPr>
          <w:sz w:val="22"/>
          <w:szCs w:val="22"/>
        </w:rPr>
        <w:t>).</w:t>
      </w:r>
    </w:p>
    <w:p w:rsidR="00F80281" w:rsidRPr="00C31000" w:rsidRDefault="00F80281" w:rsidP="00F80281">
      <w:pPr>
        <w:spacing w:line="276" w:lineRule="auto"/>
        <w:jc w:val="both"/>
        <w:rPr>
          <w:sz w:val="22"/>
          <w:szCs w:val="22"/>
        </w:rPr>
      </w:pPr>
    </w:p>
    <w:p w:rsidR="00F80281" w:rsidRDefault="00F80281" w:rsidP="00F80281">
      <w:pPr>
        <w:spacing w:line="276" w:lineRule="auto"/>
        <w:jc w:val="both"/>
        <w:rPr>
          <w:sz w:val="22"/>
          <w:szCs w:val="22"/>
        </w:rPr>
      </w:pPr>
      <w:r w:rsidRPr="00C31000">
        <w:rPr>
          <w:sz w:val="22"/>
          <w:szCs w:val="22"/>
        </w:rPr>
        <w:t>W ramach tej działalności Adm</w:t>
      </w:r>
      <w:r>
        <w:rPr>
          <w:sz w:val="22"/>
          <w:szCs w:val="22"/>
        </w:rPr>
        <w:t>inistrator gromadzi i przetwarza</w:t>
      </w:r>
      <w:r w:rsidRPr="00C31000">
        <w:rPr>
          <w:sz w:val="22"/>
          <w:szCs w:val="22"/>
        </w:rPr>
        <w:t xml:space="preserve"> część danych udostępnianych mu przez użytkowników Facebooka. Zapewniamy, że działanie naszego fanpage’a jest zgodne z wymogami, które są zawarte w regulaminie Facebooka, zaznaczany także, że polityka naszego fanpage’a może różnić się treścią od innych stron podmiotów na Facebooku.</w:t>
      </w:r>
    </w:p>
    <w:p w:rsidR="00F80281" w:rsidRDefault="00F80281" w:rsidP="00F80281">
      <w:pPr>
        <w:spacing w:line="276" w:lineRule="auto"/>
        <w:jc w:val="both"/>
        <w:rPr>
          <w:sz w:val="22"/>
          <w:szCs w:val="22"/>
        </w:rPr>
      </w:pPr>
    </w:p>
    <w:p w:rsidR="00F80281" w:rsidRDefault="00F80281" w:rsidP="00F80281">
      <w:pPr>
        <w:numPr>
          <w:ilvl w:val="0"/>
          <w:numId w:val="3"/>
        </w:numPr>
        <w:spacing w:line="276" w:lineRule="auto"/>
        <w:jc w:val="both"/>
        <w:rPr>
          <w:sz w:val="22"/>
          <w:szCs w:val="22"/>
        </w:rPr>
      </w:pPr>
      <w:r>
        <w:rPr>
          <w:sz w:val="22"/>
          <w:szCs w:val="22"/>
        </w:rPr>
        <w:t>Działanie fanpage’a</w:t>
      </w:r>
      <w:r w:rsidRPr="0035510E">
        <w:rPr>
          <w:sz w:val="22"/>
          <w:szCs w:val="22"/>
        </w:rPr>
        <w:t xml:space="preserve"> jest zgodne z wymogami, które zostały zawarte w regulaminie serwisu spo</w:t>
      </w:r>
      <w:r>
        <w:rPr>
          <w:sz w:val="22"/>
          <w:szCs w:val="22"/>
        </w:rPr>
        <w:t>łecznościowego Facebook.</w:t>
      </w:r>
    </w:p>
    <w:p w:rsidR="00F80281" w:rsidRDefault="00F80281" w:rsidP="00F80281">
      <w:pPr>
        <w:numPr>
          <w:ilvl w:val="0"/>
          <w:numId w:val="3"/>
        </w:numPr>
        <w:spacing w:line="276" w:lineRule="auto"/>
        <w:jc w:val="both"/>
        <w:rPr>
          <w:sz w:val="22"/>
          <w:szCs w:val="22"/>
        </w:rPr>
      </w:pPr>
      <w:r>
        <w:rPr>
          <w:sz w:val="22"/>
          <w:szCs w:val="22"/>
        </w:rPr>
        <w:t>I</w:t>
      </w:r>
      <w:r w:rsidRPr="000031BD">
        <w:rPr>
          <w:sz w:val="22"/>
          <w:szCs w:val="22"/>
        </w:rPr>
        <w:t>nformacje zawarte na profilu użytkownika oraz aktywności wynikające z jego użytkowania są bezpośrednio administrowane przez Facebook Inc.,</w:t>
      </w:r>
    </w:p>
    <w:p w:rsidR="00F80281" w:rsidRDefault="00F80281" w:rsidP="00F80281">
      <w:pPr>
        <w:numPr>
          <w:ilvl w:val="0"/>
          <w:numId w:val="3"/>
        </w:numPr>
        <w:spacing w:line="276" w:lineRule="auto"/>
        <w:jc w:val="both"/>
        <w:rPr>
          <w:sz w:val="22"/>
          <w:szCs w:val="22"/>
        </w:rPr>
      </w:pPr>
      <w:r>
        <w:rPr>
          <w:sz w:val="22"/>
          <w:szCs w:val="22"/>
        </w:rPr>
        <w:t>A</w:t>
      </w:r>
      <w:r w:rsidRPr="000031BD">
        <w:rPr>
          <w:sz w:val="22"/>
          <w:szCs w:val="22"/>
        </w:rPr>
        <w:t>dministrujemy danymi użytkowników tylko i wyłącznie na potrzeby informowania i promocji wydar</w:t>
      </w:r>
      <w:r>
        <w:rPr>
          <w:sz w:val="22"/>
          <w:szCs w:val="22"/>
        </w:rPr>
        <w:t xml:space="preserve">zeń </w:t>
      </w:r>
      <w:r w:rsidRPr="003027E0">
        <w:rPr>
          <w:sz w:val="22"/>
          <w:szCs w:val="22"/>
        </w:rPr>
        <w:t xml:space="preserve">realizowanych przez </w:t>
      </w:r>
      <w:r w:rsidR="001834CC" w:rsidRPr="003027E0">
        <w:rPr>
          <w:sz w:val="22"/>
          <w:szCs w:val="22"/>
        </w:rPr>
        <w:t>Zespół Szkół Budowlanych we Włocławku</w:t>
      </w:r>
      <w:r w:rsidRPr="003027E0">
        <w:rPr>
          <w:sz w:val="22"/>
          <w:szCs w:val="22"/>
        </w:rPr>
        <w:t xml:space="preserve"> a także</w:t>
      </w:r>
      <w:r w:rsidRPr="000031BD">
        <w:rPr>
          <w:sz w:val="22"/>
          <w:szCs w:val="22"/>
        </w:rPr>
        <w:t xml:space="preserve"> w celu komunikacji z użytkownikami w ramach prowadzonej przez nas działalności oraz treści przez nas udostępnionych,</w:t>
      </w:r>
    </w:p>
    <w:p w:rsidR="00F80281" w:rsidRDefault="00F80281" w:rsidP="00F80281">
      <w:pPr>
        <w:numPr>
          <w:ilvl w:val="0"/>
          <w:numId w:val="3"/>
        </w:numPr>
        <w:spacing w:line="276" w:lineRule="auto"/>
        <w:jc w:val="both"/>
        <w:rPr>
          <w:sz w:val="22"/>
          <w:szCs w:val="22"/>
        </w:rPr>
      </w:pPr>
      <w:r>
        <w:rPr>
          <w:sz w:val="22"/>
          <w:szCs w:val="22"/>
        </w:rPr>
        <w:t>A</w:t>
      </w:r>
      <w:r w:rsidRPr="000031BD">
        <w:rPr>
          <w:sz w:val="22"/>
          <w:szCs w:val="22"/>
        </w:rPr>
        <w:t>ktywność użytkowników związana z korzystaniem z naszego fanpage’a, nie jest archiwizowana przez nas poza serwisem społecznościowym Facebook.</w:t>
      </w:r>
    </w:p>
    <w:p w:rsidR="00F80281" w:rsidRPr="000031BD" w:rsidRDefault="00F80281" w:rsidP="00F80281">
      <w:pPr>
        <w:numPr>
          <w:ilvl w:val="0"/>
          <w:numId w:val="3"/>
        </w:numPr>
        <w:spacing w:line="276" w:lineRule="auto"/>
        <w:jc w:val="both"/>
        <w:rPr>
          <w:sz w:val="22"/>
          <w:szCs w:val="22"/>
        </w:rPr>
      </w:pPr>
      <w:r w:rsidRPr="000031BD">
        <w:rPr>
          <w:sz w:val="22"/>
          <w:szCs w:val="22"/>
        </w:rPr>
        <w:t xml:space="preserve">Administrator nie ma wpływu ani kontroli nad tym, jakie dane gromadzi dostawca wtyczek lub stron serwisów społecznościowych i jak je przetwarza. Aby uzyskać informacje na temat celu i zakresu gromadzenia danych, w tym także plików </w:t>
      </w:r>
      <w:proofErr w:type="spellStart"/>
      <w:r w:rsidRPr="000031BD">
        <w:rPr>
          <w:sz w:val="22"/>
          <w:szCs w:val="22"/>
        </w:rPr>
        <w:t>cookies</w:t>
      </w:r>
      <w:proofErr w:type="spellEnd"/>
      <w:r w:rsidRPr="000031BD">
        <w:rPr>
          <w:sz w:val="22"/>
          <w:szCs w:val="22"/>
        </w:rPr>
        <w:t xml:space="preserve"> tam stosowanych, ich dalsz</w:t>
      </w:r>
      <w:r w:rsidR="00EF588A">
        <w:rPr>
          <w:sz w:val="22"/>
          <w:szCs w:val="22"/>
        </w:rPr>
        <w:t>ego przetwarzania i </w:t>
      </w:r>
      <w:r w:rsidRPr="000031BD">
        <w:rPr>
          <w:sz w:val="22"/>
          <w:szCs w:val="22"/>
        </w:rPr>
        <w:t>wykorzystywania przez zewnętrznych dostawców oraz przysługujących użytkownikom fanpage’a praw oraz opcji ustawień ochrony prywatności tych dostawców, mogą Pańs</w:t>
      </w:r>
      <w:r w:rsidR="00EF588A">
        <w:rPr>
          <w:sz w:val="22"/>
          <w:szCs w:val="22"/>
        </w:rPr>
        <w:t>two zapoznać się z </w:t>
      </w:r>
      <w:r>
        <w:rPr>
          <w:sz w:val="22"/>
          <w:szCs w:val="22"/>
        </w:rPr>
        <w:t xml:space="preserve">informacją u </w:t>
      </w:r>
      <w:r w:rsidRPr="000031BD">
        <w:rPr>
          <w:sz w:val="22"/>
          <w:szCs w:val="22"/>
        </w:rPr>
        <w:t xml:space="preserve">odpowiedniego dostawcy:  Facebook Inc., 1601 S. California </w:t>
      </w:r>
      <w:proofErr w:type="spellStart"/>
      <w:r w:rsidRPr="000031BD">
        <w:rPr>
          <w:sz w:val="22"/>
          <w:szCs w:val="22"/>
        </w:rPr>
        <w:t>Ave</w:t>
      </w:r>
      <w:proofErr w:type="spellEnd"/>
      <w:r w:rsidRPr="000031BD">
        <w:rPr>
          <w:sz w:val="22"/>
          <w:szCs w:val="22"/>
        </w:rPr>
        <w:t xml:space="preserve">, </w:t>
      </w:r>
      <w:proofErr w:type="spellStart"/>
      <w:r w:rsidRPr="000031BD">
        <w:rPr>
          <w:sz w:val="22"/>
          <w:szCs w:val="22"/>
        </w:rPr>
        <w:t>Palo</w:t>
      </w:r>
      <w:proofErr w:type="spellEnd"/>
      <w:r w:rsidRPr="000031BD">
        <w:rPr>
          <w:sz w:val="22"/>
          <w:szCs w:val="22"/>
        </w:rPr>
        <w:t xml:space="preserve"> </w:t>
      </w:r>
      <w:proofErr w:type="spellStart"/>
      <w:r w:rsidRPr="000031BD">
        <w:rPr>
          <w:sz w:val="22"/>
          <w:szCs w:val="22"/>
        </w:rPr>
        <w:t>Alto</w:t>
      </w:r>
      <w:proofErr w:type="spellEnd"/>
      <w:r w:rsidRPr="000031BD">
        <w:rPr>
          <w:sz w:val="22"/>
          <w:szCs w:val="22"/>
        </w:rPr>
        <w:t>, CA 94304, USA,</w:t>
      </w:r>
      <w:r>
        <w:rPr>
          <w:sz w:val="22"/>
          <w:szCs w:val="22"/>
        </w:rPr>
        <w:t xml:space="preserve"> </w:t>
      </w:r>
      <w:hyperlink r:id="rId5" w:history="1">
        <w:r w:rsidRPr="000031BD">
          <w:rPr>
            <w:rStyle w:val="Hipercze"/>
            <w:sz w:val="22"/>
            <w:szCs w:val="22"/>
          </w:rPr>
          <w:t>https://www.facebook.com/about/privacy/update</w:t>
        </w:r>
      </w:hyperlink>
      <w:r w:rsidRPr="000031BD">
        <w:rPr>
          <w:sz w:val="22"/>
          <w:szCs w:val="22"/>
        </w:rPr>
        <w:t xml:space="preserve"> .</w:t>
      </w:r>
    </w:p>
    <w:p w:rsidR="00F80281" w:rsidRPr="00DE30F0" w:rsidRDefault="00F80281" w:rsidP="00F80281">
      <w:pPr>
        <w:spacing w:line="276" w:lineRule="auto"/>
        <w:jc w:val="both"/>
      </w:pPr>
    </w:p>
    <w:p w:rsidR="00F80281" w:rsidRPr="009B11BC" w:rsidRDefault="00F80281" w:rsidP="00F80281">
      <w:pPr>
        <w:spacing w:line="276" w:lineRule="auto"/>
        <w:jc w:val="center"/>
        <w:rPr>
          <w:b/>
          <w:sz w:val="26"/>
          <w:szCs w:val="26"/>
        </w:rPr>
      </w:pPr>
      <w:r w:rsidRPr="009B11BC">
        <w:rPr>
          <w:b/>
          <w:sz w:val="26"/>
          <w:szCs w:val="26"/>
        </w:rPr>
        <w:t>Informacje o przetwarzaniu danych osobowych</w:t>
      </w:r>
    </w:p>
    <w:p w:rsidR="00F80281" w:rsidRDefault="00F80281" w:rsidP="00F80281">
      <w:pPr>
        <w:spacing w:line="276" w:lineRule="auto"/>
        <w:jc w:val="both"/>
        <w:rPr>
          <w:sz w:val="22"/>
          <w:szCs w:val="22"/>
        </w:rPr>
      </w:pPr>
    </w:p>
    <w:p w:rsidR="00F80281" w:rsidRDefault="00F80281" w:rsidP="00F80281">
      <w:pPr>
        <w:spacing w:line="276" w:lineRule="auto"/>
        <w:jc w:val="both"/>
        <w:rPr>
          <w:sz w:val="22"/>
          <w:szCs w:val="22"/>
        </w:rPr>
      </w:pPr>
      <w:r w:rsidRPr="0035510E">
        <w:rPr>
          <w:sz w:val="22"/>
          <w:szCs w:val="22"/>
        </w:rPr>
        <w:t xml:space="preserve">Informacja kierowana  jest w szczególności dla osób, które dokonały subskrypcji fanpage’a poprzez kliknięcie ikony „Lubię to” lub „Obserwuj” lub też opublikowały swój komentarz pod którymkolwiek z postów zamieszczonych na </w:t>
      </w:r>
      <w:proofErr w:type="spellStart"/>
      <w:r w:rsidRPr="0035510E">
        <w:rPr>
          <w:sz w:val="22"/>
          <w:szCs w:val="22"/>
        </w:rPr>
        <w:t>fanpage’u</w:t>
      </w:r>
      <w:proofErr w:type="spellEnd"/>
      <w:r w:rsidRPr="0035510E">
        <w:rPr>
          <w:sz w:val="22"/>
          <w:szCs w:val="22"/>
        </w:rPr>
        <w:t xml:space="preserve"> i jest spełnieniem obowiązku informacyjnego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80281" w:rsidRPr="007463B3" w:rsidRDefault="00F80281" w:rsidP="00F80281">
      <w:pPr>
        <w:spacing w:line="276" w:lineRule="auto"/>
        <w:jc w:val="both"/>
        <w:rPr>
          <w:sz w:val="22"/>
          <w:szCs w:val="22"/>
        </w:rPr>
      </w:pPr>
    </w:p>
    <w:p w:rsidR="00F80281" w:rsidRPr="007463B3" w:rsidRDefault="00F80281" w:rsidP="00F80281">
      <w:pPr>
        <w:pStyle w:val="Akapitzlist"/>
        <w:numPr>
          <w:ilvl w:val="0"/>
          <w:numId w:val="2"/>
        </w:numPr>
        <w:spacing w:after="0" w:line="276"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Administrator Danych Osobowych</w:t>
      </w:r>
    </w:p>
    <w:p w:rsidR="001834CC" w:rsidRPr="00C31000" w:rsidRDefault="00F80281" w:rsidP="001834CC">
      <w:pPr>
        <w:spacing w:line="276" w:lineRule="auto"/>
        <w:jc w:val="both"/>
        <w:rPr>
          <w:sz w:val="22"/>
          <w:szCs w:val="22"/>
        </w:rPr>
      </w:pPr>
      <w:r w:rsidRPr="007463B3">
        <w:t xml:space="preserve">Administratorem Danych Osobowych </w:t>
      </w:r>
      <w:r w:rsidRPr="008A5CD2">
        <w:t xml:space="preserve">jest </w:t>
      </w:r>
      <w:r w:rsidR="001834CC" w:rsidRPr="003027E0">
        <w:rPr>
          <w:sz w:val="22"/>
          <w:szCs w:val="22"/>
        </w:rPr>
        <w:t>Zespół Szkó</w:t>
      </w:r>
      <w:r w:rsidR="00EF588A">
        <w:rPr>
          <w:sz w:val="22"/>
          <w:szCs w:val="22"/>
        </w:rPr>
        <w:t>ł Budowlanych we Włocławku, ul. </w:t>
      </w:r>
      <w:r w:rsidR="001834CC" w:rsidRPr="003027E0">
        <w:rPr>
          <w:sz w:val="22"/>
          <w:szCs w:val="22"/>
        </w:rPr>
        <w:t xml:space="preserve">Nowomiejska 25, 87-800 Włocławek (e-mail: zsb@zsb.wloclawek.pl, tel. </w:t>
      </w:r>
      <w:r w:rsidR="001834CC" w:rsidRPr="003027E0">
        <w:rPr>
          <w:b/>
          <w:i/>
          <w:sz w:val="22"/>
          <w:szCs w:val="22"/>
        </w:rPr>
        <w:t>(54) 232 32 04.</w:t>
      </w:r>
      <w:r w:rsidR="001834CC" w:rsidRPr="003027E0">
        <w:rPr>
          <w:sz w:val="22"/>
          <w:szCs w:val="22"/>
        </w:rPr>
        <w:t>).</w:t>
      </w:r>
    </w:p>
    <w:p w:rsidR="009643DC" w:rsidRDefault="009643DC" w:rsidP="00F80281">
      <w:pPr>
        <w:pStyle w:val="Akapitzlist"/>
        <w:spacing w:after="0" w:line="276" w:lineRule="auto"/>
        <w:ind w:left="714"/>
        <w:contextualSpacing w:val="0"/>
        <w:jc w:val="both"/>
        <w:rPr>
          <w:rFonts w:ascii="Times New Roman" w:eastAsia="Times New Roman" w:hAnsi="Times New Roman"/>
          <w:lang w:eastAsia="pl-PL"/>
        </w:rPr>
      </w:pPr>
    </w:p>
    <w:p w:rsidR="00EF588A" w:rsidRPr="00F80281" w:rsidRDefault="00EF588A" w:rsidP="00F80281">
      <w:pPr>
        <w:pStyle w:val="Akapitzlist"/>
        <w:spacing w:after="0" w:line="276" w:lineRule="auto"/>
        <w:ind w:left="714"/>
        <w:contextualSpacing w:val="0"/>
        <w:jc w:val="both"/>
        <w:rPr>
          <w:rFonts w:ascii="Times New Roman" w:eastAsia="Times New Roman" w:hAnsi="Times New Roman"/>
          <w:lang w:eastAsia="pl-PL"/>
        </w:rPr>
      </w:pPr>
    </w:p>
    <w:p w:rsidR="00F80281" w:rsidRDefault="00F80281" w:rsidP="00F80281">
      <w:pPr>
        <w:pStyle w:val="Akapitzlist"/>
        <w:numPr>
          <w:ilvl w:val="0"/>
          <w:numId w:val="2"/>
        </w:numPr>
        <w:spacing w:after="0" w:line="276"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lastRenderedPageBreak/>
        <w:t>Inspektor Ochrony Danych</w:t>
      </w:r>
    </w:p>
    <w:p w:rsidR="00F80281" w:rsidRDefault="00F80281" w:rsidP="00F80281">
      <w:pPr>
        <w:pStyle w:val="Akapitzlist"/>
        <w:spacing w:after="0" w:line="276" w:lineRule="auto"/>
        <w:contextualSpacing w:val="0"/>
        <w:jc w:val="both"/>
        <w:rPr>
          <w:rFonts w:ascii="Times New Roman" w:hAnsi="Times New Roman"/>
        </w:rPr>
      </w:pPr>
      <w:r w:rsidRPr="00F80281">
        <w:rPr>
          <w:rFonts w:ascii="Times New Roman" w:hAnsi="Times New Roman"/>
        </w:rPr>
        <w:t xml:space="preserve">Wyznaczono Inspektora Ochrony Danych, z którym może się Pani/Pan skontaktować w sprawach ochrony swoich danych osobowych poprzez e-mail: </w:t>
      </w:r>
      <w:r w:rsidRPr="00F80281">
        <w:rPr>
          <w:rFonts w:ascii="Times New Roman" w:hAnsi="Times New Roman"/>
          <w:u w:val="single"/>
        </w:rPr>
        <w:t>jolejniczak@cuwpo.wloclawek.pl</w:t>
      </w:r>
      <w:r w:rsidRPr="00F80281">
        <w:rPr>
          <w:rFonts w:ascii="Times New Roman" w:hAnsi="Times New Roman"/>
        </w:rPr>
        <w:t>, telefonicznie: 54 4270158 lub pisemnie na adres siedziby Centrum Usług Wspólnych Placówek Oświatowych, ul. Wojska Polskiego 27, 87- 800 Włocławek</w:t>
      </w:r>
    </w:p>
    <w:p w:rsidR="009643DC" w:rsidRPr="00F80281" w:rsidRDefault="009643DC" w:rsidP="00F80281">
      <w:pPr>
        <w:pStyle w:val="Akapitzlist"/>
        <w:spacing w:after="0" w:line="276" w:lineRule="auto"/>
        <w:contextualSpacing w:val="0"/>
        <w:jc w:val="both"/>
        <w:rPr>
          <w:rFonts w:ascii="Times New Roman" w:eastAsia="Times New Roman" w:hAnsi="Times New Roman"/>
          <w:b/>
          <w:lang w:eastAsia="pl-PL"/>
        </w:rPr>
      </w:pPr>
    </w:p>
    <w:p w:rsidR="00F80281" w:rsidRDefault="00F80281" w:rsidP="00F80281">
      <w:pPr>
        <w:pStyle w:val="Akapitzlist"/>
        <w:numPr>
          <w:ilvl w:val="0"/>
          <w:numId w:val="2"/>
        </w:numPr>
        <w:spacing w:after="0" w:line="276"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Cele i podstawy przetwarzania</w:t>
      </w:r>
    </w:p>
    <w:p w:rsidR="00F80281" w:rsidRDefault="00F80281" w:rsidP="00F80281">
      <w:pPr>
        <w:pStyle w:val="Akapitzlist"/>
        <w:spacing w:after="0" w:line="276" w:lineRule="auto"/>
        <w:contextualSpacing w:val="0"/>
        <w:jc w:val="both"/>
        <w:rPr>
          <w:rFonts w:ascii="Times New Roman" w:eastAsia="Times New Roman" w:hAnsi="Times New Roman"/>
          <w:b/>
          <w:lang w:eastAsia="pl-PL"/>
        </w:rPr>
      </w:pPr>
      <w:r w:rsidRPr="00DE30F0">
        <w:rPr>
          <w:rFonts w:ascii="Times New Roman" w:eastAsia="Times New Roman" w:hAnsi="Times New Roman"/>
          <w:lang w:eastAsia="pl-PL"/>
        </w:rPr>
        <w:t>Poprzez funkcjonowanie Naszego fanpage’a zbieramy i przetwarzany następujące dane osobowe:</w:t>
      </w:r>
    </w:p>
    <w:p w:rsidR="00F80281" w:rsidRDefault="00F80281" w:rsidP="00F80281">
      <w:pPr>
        <w:pStyle w:val="Akapitzlist"/>
        <w:spacing w:after="0" w:line="276"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 xml:space="preserve">- </w:t>
      </w:r>
      <w:r w:rsidRPr="000031BD">
        <w:rPr>
          <w:rFonts w:ascii="Times New Roman" w:eastAsia="Times New Roman" w:hAnsi="Times New Roman"/>
          <w:lang w:eastAsia="pl-PL"/>
        </w:rPr>
        <w:t>identyfikator użytkownika serwisu społecznościowego Facebook (zazwyczaj zawierający imię i nazwisko) oraz inne dane identyfikacyjne, które nie są przez nas w jakikolwiek sposób weryfikowane w celu potwierdzenia ich prawdziwości,</w:t>
      </w:r>
    </w:p>
    <w:p w:rsidR="00F80281" w:rsidRDefault="00F80281" w:rsidP="00F80281">
      <w:pPr>
        <w:pStyle w:val="Akapitzlist"/>
        <w:spacing w:after="0" w:line="276"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w:t>
      </w:r>
      <w:r>
        <w:rPr>
          <w:rFonts w:ascii="Times New Roman" w:eastAsia="Times New Roman" w:hAnsi="Times New Roman"/>
          <w:lang w:eastAsia="pl-PL"/>
        </w:rPr>
        <w:t xml:space="preserve"> </w:t>
      </w:r>
      <w:r w:rsidRPr="000031BD">
        <w:rPr>
          <w:rFonts w:ascii="Times New Roman" w:eastAsia="Times New Roman" w:hAnsi="Times New Roman"/>
          <w:lang w:eastAsia="pl-PL"/>
        </w:rPr>
        <w:t>zdjęcie profilowe, dzięki któremu w niektórych przypadkach możemy poznać wizerunek  użytkownika oraz inne zdjęcia, które również mogą przed</w:t>
      </w:r>
      <w:r w:rsidR="00EF588A">
        <w:rPr>
          <w:rFonts w:ascii="Times New Roman" w:eastAsia="Times New Roman" w:hAnsi="Times New Roman"/>
          <w:lang w:eastAsia="pl-PL"/>
        </w:rPr>
        <w:t>stawiać wizerunek, a wynikają z </w:t>
      </w:r>
      <w:r w:rsidRPr="000031BD">
        <w:rPr>
          <w:rFonts w:ascii="Times New Roman" w:eastAsia="Times New Roman" w:hAnsi="Times New Roman"/>
          <w:lang w:eastAsia="pl-PL"/>
        </w:rPr>
        <w:t>relacji fanpage – użytkownik: umieszczanie zdjęć pod naszymi postami jest ze strony użytkownika dobrowolne;</w:t>
      </w:r>
    </w:p>
    <w:p w:rsidR="00F80281" w:rsidRDefault="00F80281" w:rsidP="00F80281">
      <w:pPr>
        <w:pStyle w:val="Akapitzlist"/>
        <w:spacing w:after="0" w:line="276"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w:t>
      </w:r>
      <w:r>
        <w:rPr>
          <w:rFonts w:ascii="Times New Roman" w:eastAsia="Times New Roman" w:hAnsi="Times New Roman"/>
          <w:lang w:eastAsia="pl-PL"/>
        </w:rPr>
        <w:t xml:space="preserve"> </w:t>
      </w:r>
      <w:r w:rsidRPr="000031BD">
        <w:rPr>
          <w:rFonts w:ascii="Times New Roman" w:eastAsia="Times New Roman" w:hAnsi="Times New Roman"/>
          <w:lang w:eastAsia="pl-PL"/>
        </w:rPr>
        <w:t>inne dane w zakresie opublikowanym przez użytkowników na własnym profilu w serwisie społecznościowym Facebook,</w:t>
      </w:r>
    </w:p>
    <w:p w:rsidR="00F80281" w:rsidRDefault="00F80281" w:rsidP="00F80281">
      <w:pPr>
        <w:pStyle w:val="Akapitzlist"/>
        <w:spacing w:after="0" w:line="276"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w:t>
      </w:r>
      <w:r>
        <w:rPr>
          <w:rFonts w:ascii="Times New Roman" w:eastAsia="Times New Roman" w:hAnsi="Times New Roman"/>
          <w:lang w:eastAsia="pl-PL"/>
        </w:rPr>
        <w:t xml:space="preserve"> </w:t>
      </w:r>
      <w:r w:rsidRPr="000031BD">
        <w:rPr>
          <w:rFonts w:ascii="Times New Roman" w:eastAsia="Times New Roman" w:hAnsi="Times New Roman"/>
          <w:lang w:eastAsia="pl-PL"/>
        </w:rPr>
        <w:t>treść komentarzy oraz treść rozmowy prowadzonej przez aplikację Messenger, jeśli została wykorzystana do komunikacji z nami ( (dzięki niemu możemy dowiedzieć się o Państwa adresie e-mail, numerze telefonu oraz opisu, który Państwo zawarliście w związku z okolicznościami naszej korespondencji);</w:t>
      </w:r>
    </w:p>
    <w:p w:rsidR="00F80281" w:rsidRPr="00413651" w:rsidRDefault="00F80281" w:rsidP="00F80281">
      <w:pPr>
        <w:pStyle w:val="Akapitzlist"/>
        <w:spacing w:after="0" w:line="276"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w:t>
      </w:r>
      <w:r>
        <w:rPr>
          <w:rFonts w:ascii="Times New Roman" w:eastAsia="Times New Roman" w:hAnsi="Times New Roman"/>
          <w:lang w:eastAsia="pl-PL"/>
        </w:rPr>
        <w:t xml:space="preserve"> </w:t>
      </w:r>
      <w:r w:rsidRPr="000031BD">
        <w:rPr>
          <w:rFonts w:ascii="Times New Roman" w:eastAsia="Times New Roman" w:hAnsi="Times New Roman"/>
          <w:lang w:eastAsia="pl-PL"/>
        </w:rPr>
        <w:t xml:space="preserve">anonimowe dane statystyczne dotyczące osób odwiedzających fanpage, dostępne za pomocą funkcji „Facebook </w:t>
      </w:r>
      <w:proofErr w:type="spellStart"/>
      <w:r w:rsidRPr="000031BD">
        <w:rPr>
          <w:rFonts w:ascii="Times New Roman" w:eastAsia="Times New Roman" w:hAnsi="Times New Roman"/>
          <w:lang w:eastAsia="pl-PL"/>
        </w:rPr>
        <w:t>Insights</w:t>
      </w:r>
      <w:proofErr w:type="spellEnd"/>
      <w:r w:rsidRPr="000031BD">
        <w:rPr>
          <w:rFonts w:ascii="Times New Roman" w:eastAsia="Times New Roman" w:hAnsi="Times New Roman"/>
          <w:lang w:eastAsia="pl-PL"/>
        </w:rPr>
        <w:t>” udostępnionej przez Facebook, stosownie do niepodlegających zmianie warunków korzystania z serwisu społecznościowego Facebook oraz gromadzone dzięki plikom śledzącym aktywność użytkowników serwisu.</w:t>
      </w:r>
    </w:p>
    <w:p w:rsidR="00F80281" w:rsidRDefault="00F80281" w:rsidP="00F80281">
      <w:pPr>
        <w:pStyle w:val="Akapitzlist"/>
        <w:spacing w:line="276" w:lineRule="auto"/>
        <w:jc w:val="both"/>
        <w:rPr>
          <w:rFonts w:ascii="Times New Roman" w:eastAsia="Times New Roman" w:hAnsi="Times New Roman"/>
          <w:lang w:eastAsia="pl-PL"/>
        </w:rPr>
      </w:pPr>
    </w:p>
    <w:p w:rsidR="00F80281" w:rsidRDefault="00F80281" w:rsidP="00F80281">
      <w:pPr>
        <w:pStyle w:val="Akapitzlist"/>
        <w:spacing w:line="276" w:lineRule="auto"/>
        <w:jc w:val="both"/>
        <w:rPr>
          <w:rFonts w:ascii="Times New Roman" w:eastAsia="Times New Roman" w:hAnsi="Times New Roman"/>
          <w:lang w:eastAsia="pl-PL"/>
        </w:rPr>
      </w:pPr>
      <w:r w:rsidRPr="00DE30F0">
        <w:rPr>
          <w:rFonts w:ascii="Times New Roman" w:eastAsia="Times New Roman" w:hAnsi="Times New Roman"/>
          <w:lang w:eastAsia="pl-PL"/>
        </w:rPr>
        <w:t>Dane osobowe zbierane poprzez komunikację z użytkownikam</w:t>
      </w:r>
      <w:r w:rsidR="00EF588A">
        <w:rPr>
          <w:rFonts w:ascii="Times New Roman" w:eastAsia="Times New Roman" w:hAnsi="Times New Roman"/>
          <w:lang w:eastAsia="pl-PL"/>
        </w:rPr>
        <w:t>i zostają przetwarzane tylko na </w:t>
      </w:r>
      <w:r w:rsidRPr="00DE30F0">
        <w:rPr>
          <w:rFonts w:ascii="Times New Roman" w:eastAsia="Times New Roman" w:hAnsi="Times New Roman"/>
          <w:lang w:eastAsia="pl-PL"/>
        </w:rPr>
        <w:t>potrzeby udzielenia odpowiedzi, jeśli istnieje taka konieczność.</w:t>
      </w:r>
    </w:p>
    <w:p w:rsidR="00F80281" w:rsidRDefault="00F80281" w:rsidP="00F80281">
      <w:pPr>
        <w:pStyle w:val="Akapitzlist"/>
        <w:spacing w:line="276" w:lineRule="auto"/>
        <w:jc w:val="both"/>
        <w:rPr>
          <w:rFonts w:ascii="Times New Roman" w:eastAsia="Times New Roman" w:hAnsi="Times New Roman"/>
          <w:lang w:eastAsia="pl-PL"/>
        </w:rPr>
      </w:pPr>
    </w:p>
    <w:p w:rsidR="00F80281" w:rsidRPr="00DE30F0" w:rsidRDefault="00F80281" w:rsidP="00F80281">
      <w:pPr>
        <w:pStyle w:val="Akapitzlist"/>
        <w:spacing w:line="276" w:lineRule="auto"/>
        <w:jc w:val="both"/>
        <w:rPr>
          <w:rFonts w:ascii="Times New Roman" w:eastAsia="Times New Roman" w:hAnsi="Times New Roman"/>
          <w:lang w:eastAsia="pl-PL"/>
        </w:rPr>
      </w:pPr>
      <w:r w:rsidRPr="00DE30F0">
        <w:rPr>
          <w:rFonts w:ascii="Times New Roman" w:eastAsia="Times New Roman" w:hAnsi="Times New Roman"/>
          <w:lang w:eastAsia="pl-PL"/>
        </w:rPr>
        <w:t>Przetwarzanie danych osobowych odbywa się w oparciu o następujące podstawy prawne:</w:t>
      </w:r>
    </w:p>
    <w:p w:rsidR="00F80281" w:rsidRPr="00DE30F0" w:rsidRDefault="00F80281" w:rsidP="00F80281">
      <w:pPr>
        <w:pStyle w:val="Akapitzlist"/>
        <w:spacing w:line="276" w:lineRule="auto"/>
        <w:ind w:left="709" w:firstLine="60"/>
        <w:jc w:val="both"/>
        <w:rPr>
          <w:rFonts w:ascii="Times New Roman" w:eastAsia="Times New Roman" w:hAnsi="Times New Roman"/>
          <w:lang w:eastAsia="pl-PL"/>
        </w:rPr>
      </w:pPr>
      <w:r>
        <w:rPr>
          <w:rFonts w:ascii="Times New Roman" w:eastAsia="Times New Roman" w:hAnsi="Times New Roman"/>
          <w:lang w:eastAsia="pl-PL"/>
        </w:rPr>
        <w:t xml:space="preserve">- </w:t>
      </w:r>
      <w:r w:rsidRPr="00DE30F0">
        <w:rPr>
          <w:rFonts w:ascii="Times New Roman" w:eastAsia="Times New Roman" w:hAnsi="Times New Roman"/>
          <w:lang w:eastAsia="pl-PL"/>
        </w:rPr>
        <w:t>art. 6 ust. 1 lit. a RODO czyli w oparciu o zgodę, którą wyrażają Państwo kierując do nas zapytanie/wiadomość.</w:t>
      </w:r>
    </w:p>
    <w:p w:rsidR="00F80281" w:rsidRPr="00DE30F0" w:rsidRDefault="00F80281" w:rsidP="00F80281">
      <w:pPr>
        <w:pStyle w:val="Akapitzlist"/>
        <w:spacing w:line="276" w:lineRule="auto"/>
        <w:ind w:left="709"/>
        <w:jc w:val="both"/>
        <w:rPr>
          <w:rFonts w:ascii="Times New Roman" w:eastAsia="Times New Roman" w:hAnsi="Times New Roman"/>
          <w:lang w:eastAsia="pl-PL"/>
        </w:rPr>
      </w:pPr>
      <w:r>
        <w:rPr>
          <w:rFonts w:ascii="Times New Roman" w:eastAsia="Times New Roman" w:hAnsi="Times New Roman"/>
          <w:lang w:eastAsia="pl-PL"/>
        </w:rPr>
        <w:t xml:space="preserve">- </w:t>
      </w:r>
      <w:r w:rsidRPr="00DE30F0">
        <w:rPr>
          <w:rFonts w:ascii="Times New Roman" w:eastAsia="Times New Roman" w:hAnsi="Times New Roman"/>
          <w:lang w:eastAsia="pl-PL"/>
        </w:rPr>
        <w:t xml:space="preserve">art. 6 ust. 1 lit. b RODO czyli w związku z zainteresowaniem naszymi usługami/ produktami - chęcią zawarcia z nami umowy,  </w:t>
      </w:r>
    </w:p>
    <w:p w:rsidR="00F80281" w:rsidRDefault="00F80281" w:rsidP="00F80281">
      <w:pPr>
        <w:pStyle w:val="Akapitzlist"/>
        <w:spacing w:line="276" w:lineRule="auto"/>
        <w:ind w:left="709"/>
        <w:jc w:val="both"/>
        <w:rPr>
          <w:rFonts w:ascii="Times New Roman" w:eastAsia="Times New Roman" w:hAnsi="Times New Roman"/>
          <w:lang w:eastAsia="pl-PL"/>
        </w:rPr>
      </w:pPr>
      <w:r>
        <w:rPr>
          <w:rFonts w:ascii="Times New Roman" w:eastAsia="Times New Roman" w:hAnsi="Times New Roman"/>
          <w:lang w:eastAsia="pl-PL"/>
        </w:rPr>
        <w:t xml:space="preserve">- </w:t>
      </w:r>
      <w:r w:rsidRPr="00DE30F0">
        <w:rPr>
          <w:rFonts w:ascii="Times New Roman" w:eastAsia="Times New Roman" w:hAnsi="Times New Roman"/>
          <w:lang w:eastAsia="pl-PL"/>
        </w:rPr>
        <w:t xml:space="preserve">art. 6 ust. 1 lit. f RODO w oparciu o nasz uzasadniony interes, którym może być na przykład przesłanie Państwu komunikatu, którym jesteście / możecie być zainteresowani. </w:t>
      </w:r>
    </w:p>
    <w:p w:rsidR="009643DC" w:rsidRPr="00F80281" w:rsidRDefault="009643DC" w:rsidP="00F80281">
      <w:pPr>
        <w:pStyle w:val="Akapitzlist"/>
        <w:spacing w:line="276" w:lineRule="auto"/>
        <w:ind w:left="709"/>
        <w:jc w:val="both"/>
        <w:rPr>
          <w:rFonts w:ascii="Times New Roman" w:eastAsia="Times New Roman" w:hAnsi="Times New Roman"/>
          <w:lang w:eastAsia="pl-PL"/>
        </w:rPr>
      </w:pPr>
    </w:p>
    <w:p w:rsidR="00F80281" w:rsidRDefault="00F80281" w:rsidP="00F80281">
      <w:pPr>
        <w:pStyle w:val="Akapitzlist"/>
        <w:numPr>
          <w:ilvl w:val="0"/>
          <w:numId w:val="2"/>
        </w:numPr>
        <w:spacing w:after="0" w:line="276"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Okres przechowywania danych</w:t>
      </w:r>
    </w:p>
    <w:p w:rsidR="00F80281" w:rsidRPr="009B11BC" w:rsidRDefault="00F80281" w:rsidP="00F80281">
      <w:pPr>
        <w:pStyle w:val="Akapitzlist"/>
        <w:spacing w:after="0" w:line="276" w:lineRule="auto"/>
        <w:contextualSpacing w:val="0"/>
        <w:jc w:val="both"/>
        <w:rPr>
          <w:rFonts w:ascii="Times New Roman" w:eastAsia="Times New Roman" w:hAnsi="Times New Roman"/>
          <w:b/>
          <w:lang w:eastAsia="pl-PL"/>
        </w:rPr>
      </w:pPr>
      <w:r w:rsidRPr="009B11BC">
        <w:rPr>
          <w:rFonts w:ascii="Times New Roman" w:hAnsi="Times New Roman"/>
        </w:rPr>
        <w:t xml:space="preserve">Dane osobowe użytkowników będą przetwarzane przez okres niezbędny do realizacji wyżej wskazanych celów lub do czasu skutecznego złożenia przez użytkownika sprzeciwu wobec przetwarzania przez nas danych osobowych. Dane osobowe gromadzone przez Facebook Inc. takie jak historia wpisów, historia aktywności w serwisie i aplikacjach z nim powiązanych podlegają retencji na zasadach określonych regulaminem serwisu społecznościowego Facebook. </w:t>
      </w:r>
    </w:p>
    <w:p w:rsidR="00F80281" w:rsidRDefault="00F80281" w:rsidP="00F80281">
      <w:pPr>
        <w:pStyle w:val="Akapitzlist"/>
        <w:spacing w:line="276" w:lineRule="auto"/>
        <w:jc w:val="both"/>
        <w:rPr>
          <w:rFonts w:ascii="Times New Roman" w:hAnsi="Times New Roman"/>
        </w:rPr>
      </w:pPr>
    </w:p>
    <w:p w:rsidR="00F80281" w:rsidRDefault="00F80281" w:rsidP="00F80281">
      <w:pPr>
        <w:pStyle w:val="Akapitzlist"/>
        <w:spacing w:line="276" w:lineRule="auto"/>
        <w:jc w:val="both"/>
        <w:rPr>
          <w:rFonts w:ascii="Times New Roman" w:hAnsi="Times New Roman"/>
        </w:rPr>
      </w:pPr>
      <w:r w:rsidRPr="00DE30F0">
        <w:rPr>
          <w:rFonts w:ascii="Times New Roman" w:hAnsi="Times New Roman"/>
        </w:rPr>
        <w:t xml:space="preserve">W przypadku informacji, które posiadamy w ramach udostępnionych przez Państwa komentarzy, będą one dostępne na naszym serwisie do czasu usunięcia ich przez autora lub administratora. </w:t>
      </w:r>
    </w:p>
    <w:p w:rsidR="009643DC" w:rsidRPr="00F80281" w:rsidRDefault="009643DC" w:rsidP="00F80281">
      <w:pPr>
        <w:pStyle w:val="Akapitzlist"/>
        <w:spacing w:line="276" w:lineRule="auto"/>
        <w:jc w:val="both"/>
        <w:rPr>
          <w:rFonts w:ascii="Times New Roman" w:hAnsi="Times New Roman"/>
        </w:rPr>
      </w:pPr>
    </w:p>
    <w:p w:rsidR="00F80281" w:rsidRPr="00413651" w:rsidRDefault="00F80281" w:rsidP="00F80281">
      <w:pPr>
        <w:pStyle w:val="Akapitzlist"/>
        <w:numPr>
          <w:ilvl w:val="0"/>
          <w:numId w:val="2"/>
        </w:numPr>
        <w:spacing w:after="0" w:line="300" w:lineRule="auto"/>
        <w:contextualSpacing w:val="0"/>
        <w:jc w:val="both"/>
        <w:rPr>
          <w:rFonts w:ascii="Times New Roman" w:eastAsia="Times New Roman" w:hAnsi="Times New Roman"/>
          <w:b/>
          <w:lang w:eastAsia="pl-PL"/>
        </w:rPr>
      </w:pPr>
      <w:r>
        <w:rPr>
          <w:rFonts w:ascii="Times New Roman" w:eastAsia="Times New Roman" w:hAnsi="Times New Roman"/>
          <w:b/>
          <w:lang w:eastAsia="pl-PL"/>
        </w:rPr>
        <w:t>Odbiorcy danych</w:t>
      </w:r>
    </w:p>
    <w:p w:rsidR="00F80281" w:rsidRDefault="00F80281" w:rsidP="00F80281">
      <w:pPr>
        <w:pStyle w:val="Akapitzlist"/>
        <w:spacing w:line="300" w:lineRule="auto"/>
        <w:jc w:val="both"/>
        <w:rPr>
          <w:rFonts w:ascii="Times New Roman" w:eastAsia="Times New Roman" w:hAnsi="Times New Roman"/>
          <w:lang w:eastAsia="pl-PL"/>
        </w:rPr>
      </w:pPr>
      <w:r w:rsidRPr="00413651">
        <w:rPr>
          <w:rFonts w:ascii="Times New Roman" w:eastAsia="Times New Roman" w:hAnsi="Times New Roman"/>
          <w:lang w:eastAsia="pl-PL"/>
        </w:rPr>
        <w:lastRenderedPageBreak/>
        <w:t>Państwa dane możemy udostępniać następującym kategoriom podmiotów:</w:t>
      </w:r>
    </w:p>
    <w:p w:rsidR="00F80281" w:rsidRDefault="00F80281" w:rsidP="00F80281">
      <w:pPr>
        <w:pStyle w:val="Akapitzlist"/>
        <w:spacing w:line="30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413651">
        <w:rPr>
          <w:rFonts w:ascii="Times New Roman" w:eastAsia="Times New Roman" w:hAnsi="Times New Roman"/>
          <w:lang w:eastAsia="pl-PL"/>
        </w:rPr>
        <w:t>organom władzy publicznej oraz podmiotom wykonujące zadania publiczne lub działającym na zlecenie organów władzy publicznej, w zakresie i w celach, które wynikają z przepisów powszechnie obowiązującego prawa;</w:t>
      </w:r>
    </w:p>
    <w:p w:rsidR="00F80281" w:rsidRDefault="00F80281" w:rsidP="00F80281">
      <w:pPr>
        <w:pStyle w:val="Akapitzlist"/>
        <w:spacing w:line="30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413651">
        <w:rPr>
          <w:rFonts w:ascii="Times New Roman" w:eastAsia="Times New Roman" w:hAnsi="Times New Roman"/>
          <w:lang w:eastAsia="pl-PL"/>
        </w:rPr>
        <w:t>innym podmiotom, które na podstawie stosownych umów o powierzeniu przetwarzania danych podpisanych z nami przetwarzają dane o</w:t>
      </w:r>
      <w:r>
        <w:rPr>
          <w:rFonts w:ascii="Times New Roman" w:eastAsia="Times New Roman" w:hAnsi="Times New Roman"/>
          <w:lang w:eastAsia="pl-PL"/>
        </w:rPr>
        <w:t>sobowe w imieniu Administratora,</w:t>
      </w:r>
    </w:p>
    <w:p w:rsidR="00F80281" w:rsidRDefault="00F80281" w:rsidP="00F80281">
      <w:pPr>
        <w:pStyle w:val="Akapitzlist"/>
        <w:spacing w:line="300" w:lineRule="auto"/>
        <w:jc w:val="both"/>
        <w:rPr>
          <w:rFonts w:ascii="Times New Roman" w:eastAsia="Times New Roman" w:hAnsi="Times New Roman"/>
          <w:lang w:eastAsia="pl-PL"/>
        </w:rPr>
      </w:pPr>
      <w:r>
        <w:rPr>
          <w:rFonts w:ascii="Times New Roman" w:eastAsia="Times New Roman" w:hAnsi="Times New Roman"/>
          <w:lang w:eastAsia="pl-PL"/>
        </w:rPr>
        <w:t xml:space="preserve">- </w:t>
      </w:r>
      <w:r w:rsidRPr="00413651">
        <w:rPr>
          <w:rFonts w:ascii="Times New Roman" w:eastAsia="Times New Roman" w:hAnsi="Times New Roman"/>
          <w:lang w:eastAsia="pl-PL"/>
        </w:rPr>
        <w:t xml:space="preserve">właścicielowi portalu społecznościowego Facebook na niepodlegających zmianie zasadach dotyczących danych określonych przez Facebook dostępnych pod adresem </w:t>
      </w:r>
      <w:hyperlink r:id="rId6" w:history="1">
        <w:r w:rsidRPr="00500EB2">
          <w:rPr>
            <w:rStyle w:val="Hipercze"/>
            <w:rFonts w:ascii="Times New Roman" w:eastAsia="Times New Roman" w:hAnsi="Times New Roman"/>
            <w:lang w:eastAsia="pl-PL"/>
          </w:rPr>
          <w:t>https://www.facebook.com/about/privacy</w:t>
        </w:r>
      </w:hyperlink>
      <w:r w:rsidRPr="00413651">
        <w:rPr>
          <w:rFonts w:ascii="Times New Roman" w:eastAsia="Times New Roman" w:hAnsi="Times New Roman"/>
          <w:lang w:eastAsia="pl-PL"/>
        </w:rPr>
        <w:t>.</w:t>
      </w:r>
    </w:p>
    <w:p w:rsidR="00F80281" w:rsidRDefault="00F80281" w:rsidP="00F80281">
      <w:pPr>
        <w:pStyle w:val="Akapitzlist"/>
        <w:spacing w:line="300" w:lineRule="auto"/>
        <w:jc w:val="both"/>
        <w:rPr>
          <w:rFonts w:ascii="Times New Roman" w:eastAsia="Times New Roman" w:hAnsi="Times New Roman"/>
          <w:lang w:eastAsia="pl-PL"/>
        </w:rPr>
      </w:pPr>
    </w:p>
    <w:p w:rsidR="00F80281" w:rsidRDefault="00F80281" w:rsidP="00F80281">
      <w:pPr>
        <w:pStyle w:val="Akapitzlist"/>
        <w:spacing w:line="300" w:lineRule="auto"/>
        <w:jc w:val="both"/>
        <w:rPr>
          <w:rFonts w:ascii="Times New Roman" w:eastAsia="Times New Roman" w:hAnsi="Times New Roman"/>
          <w:bCs/>
          <w:lang w:eastAsia="pl-PL"/>
        </w:rPr>
      </w:pPr>
      <w:r>
        <w:rPr>
          <w:rFonts w:ascii="Times New Roman" w:eastAsia="Times New Roman" w:hAnsi="Times New Roman"/>
          <w:bCs/>
          <w:lang w:eastAsia="pl-PL"/>
        </w:rPr>
        <w:t>J</w:t>
      </w:r>
      <w:r w:rsidRPr="00413651">
        <w:rPr>
          <w:rFonts w:ascii="Times New Roman" w:eastAsia="Times New Roman" w:hAnsi="Times New Roman"/>
          <w:bCs/>
          <w:lang w:eastAsia="pl-PL"/>
        </w:rPr>
        <w:t>ednocześnie informujemy, że nie przekazujemy danych użytkowników poza teren Europejskiego Obszaru Gospodarczego, z zastrzeżeniem ponadnarodowego charakteru przepływu danych w ramach serwisu Facebook. Serwis Facebook może przekazywać Państwa dane poza teren Europejskiego Obszaru Gospodarcze</w:t>
      </w:r>
      <w:r w:rsidR="00EF588A">
        <w:rPr>
          <w:rFonts w:ascii="Times New Roman" w:eastAsia="Times New Roman" w:hAnsi="Times New Roman"/>
          <w:bCs/>
          <w:lang w:eastAsia="pl-PL"/>
        </w:rPr>
        <w:t>go. Jednocześnie wskazujemy, iż </w:t>
      </w:r>
      <w:r w:rsidRPr="00413651">
        <w:rPr>
          <w:rFonts w:ascii="Times New Roman" w:eastAsia="Times New Roman" w:hAnsi="Times New Roman"/>
          <w:bCs/>
          <w:lang w:eastAsia="pl-PL"/>
        </w:rPr>
        <w:t xml:space="preserve">Facebook deklaruje wykorzystywanie typowych klauzul – więcej: </w:t>
      </w:r>
      <w:hyperlink r:id="rId7" w:tgtFrame="_blank" w:history="1">
        <w:r w:rsidRPr="00413651">
          <w:rPr>
            <w:rStyle w:val="Hipercze"/>
            <w:rFonts w:ascii="Times New Roman" w:eastAsia="Times New Roman" w:hAnsi="Times New Roman"/>
            <w:bCs/>
            <w:lang w:eastAsia="pl-PL"/>
          </w:rPr>
          <w:t>https://www.facebook.com/privacy/explanation</w:t>
        </w:r>
      </w:hyperlink>
      <w:r w:rsidRPr="00413651">
        <w:rPr>
          <w:rFonts w:ascii="Times New Roman" w:eastAsia="Times New Roman" w:hAnsi="Times New Roman"/>
          <w:bCs/>
          <w:lang w:eastAsia="pl-PL"/>
        </w:rPr>
        <w:t>.</w:t>
      </w:r>
    </w:p>
    <w:p w:rsidR="009643DC" w:rsidRPr="00F80281" w:rsidRDefault="009643DC" w:rsidP="00F80281">
      <w:pPr>
        <w:pStyle w:val="Akapitzlist"/>
        <w:spacing w:line="300" w:lineRule="auto"/>
        <w:jc w:val="both"/>
        <w:rPr>
          <w:rFonts w:ascii="Times New Roman" w:eastAsia="Times New Roman" w:hAnsi="Times New Roman"/>
          <w:bCs/>
          <w:lang w:eastAsia="pl-PL"/>
        </w:rPr>
      </w:pPr>
    </w:p>
    <w:p w:rsidR="00F80281" w:rsidRPr="007463B3" w:rsidRDefault="00F80281" w:rsidP="00F80281">
      <w:pPr>
        <w:pStyle w:val="Akapitzlist"/>
        <w:numPr>
          <w:ilvl w:val="0"/>
          <w:numId w:val="2"/>
        </w:numPr>
        <w:spacing w:after="0" w:line="300"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Prawa osób, których dane dotyczą:</w:t>
      </w:r>
    </w:p>
    <w:p w:rsidR="00F80281" w:rsidRPr="007463B3" w:rsidRDefault="00F80281" w:rsidP="00F80281">
      <w:pPr>
        <w:pStyle w:val="Akapitzlist"/>
        <w:spacing w:after="0" w:line="300" w:lineRule="auto"/>
        <w:contextualSpacing w:val="0"/>
        <w:jc w:val="both"/>
        <w:rPr>
          <w:rFonts w:ascii="Times New Roman" w:eastAsia="Times New Roman" w:hAnsi="Times New Roman"/>
          <w:lang w:eastAsia="pl-PL"/>
        </w:rPr>
      </w:pPr>
      <w:r w:rsidRPr="00DE30F0">
        <w:rPr>
          <w:rFonts w:ascii="Times New Roman" w:eastAsia="Times New Roman" w:hAnsi="Times New Roman"/>
          <w:lang w:eastAsia="pl-PL"/>
        </w:rPr>
        <w:t>Każdy użytk</w:t>
      </w:r>
      <w:r>
        <w:rPr>
          <w:rFonts w:ascii="Times New Roman" w:eastAsia="Times New Roman" w:hAnsi="Times New Roman"/>
          <w:lang w:eastAsia="pl-PL"/>
        </w:rPr>
        <w:t>ownik, na zasadach określonych przepisami</w:t>
      </w:r>
      <w:r w:rsidRPr="00DE30F0">
        <w:rPr>
          <w:rFonts w:ascii="Times New Roman" w:eastAsia="Times New Roman" w:hAnsi="Times New Roman"/>
          <w:lang w:eastAsia="pl-PL"/>
        </w:rPr>
        <w:t xml:space="preserve"> RODO, posiada następujące prawa w zakresie danych osobowych:</w:t>
      </w:r>
    </w:p>
    <w:p w:rsidR="00F80281" w:rsidRPr="007463B3"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sidRPr="007463B3">
        <w:rPr>
          <w:rFonts w:ascii="Times New Roman" w:eastAsia="Times New Roman" w:hAnsi="Times New Roman"/>
          <w:lang w:eastAsia="pl-PL"/>
        </w:rPr>
        <w:t>dostępu do swoich danych oraz uzyskania ich kopii</w:t>
      </w:r>
      <w:r>
        <w:rPr>
          <w:rFonts w:ascii="Times New Roman" w:eastAsia="Times New Roman" w:hAnsi="Times New Roman"/>
          <w:lang w:eastAsia="pl-PL"/>
        </w:rPr>
        <w:t xml:space="preserve"> </w:t>
      </w:r>
      <w:r w:rsidRPr="00DE30F0">
        <w:rPr>
          <w:rFonts w:ascii="Times New Roman" w:eastAsia="Times New Roman" w:hAnsi="Times New Roman"/>
          <w:lang w:eastAsia="pl-PL"/>
        </w:rPr>
        <w:t xml:space="preserve">(jeśli </w:t>
      </w:r>
      <w:r>
        <w:rPr>
          <w:rFonts w:ascii="Times New Roman" w:eastAsia="Times New Roman" w:hAnsi="Times New Roman"/>
          <w:lang w:eastAsia="pl-PL"/>
        </w:rPr>
        <w:t>będzie istniała taka możliwość)</w:t>
      </w:r>
      <w:r w:rsidRPr="007463B3">
        <w:rPr>
          <w:rFonts w:ascii="Times New Roman" w:eastAsia="Times New Roman" w:hAnsi="Times New Roman"/>
          <w:lang w:eastAsia="pl-PL"/>
        </w:rPr>
        <w:t>,</w:t>
      </w:r>
    </w:p>
    <w:p w:rsidR="00F80281"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sidRPr="007463B3">
        <w:rPr>
          <w:rFonts w:ascii="Times New Roman" w:eastAsia="Times New Roman" w:hAnsi="Times New Roman"/>
          <w:lang w:eastAsia="pl-PL"/>
        </w:rPr>
        <w:t>sprostowania swoich danych,</w:t>
      </w:r>
    </w:p>
    <w:p w:rsidR="00F80281"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sidRPr="00C074B7">
        <w:rPr>
          <w:rFonts w:ascii="Times New Roman" w:eastAsia="Times New Roman" w:hAnsi="Times New Roman"/>
          <w:lang w:eastAsia="pl-PL"/>
        </w:rPr>
        <w:t>ograniczenia przetwarzania danych,</w:t>
      </w:r>
    </w:p>
    <w:p w:rsidR="00F80281"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Pr>
          <w:rFonts w:ascii="Times New Roman" w:eastAsia="Times New Roman" w:hAnsi="Times New Roman"/>
          <w:lang w:eastAsia="pl-PL"/>
        </w:rPr>
        <w:t>prawo do usunięci swoich danych,</w:t>
      </w:r>
    </w:p>
    <w:p w:rsidR="00F80281" w:rsidRPr="00C074B7"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Pr>
          <w:rFonts w:ascii="Times New Roman" w:eastAsia="Times New Roman" w:hAnsi="Times New Roman"/>
          <w:lang w:eastAsia="pl-PL"/>
        </w:rPr>
        <w:t xml:space="preserve">prawo do wniesienia sprzeciwu wobec przetwarzania danych, </w:t>
      </w:r>
    </w:p>
    <w:p w:rsidR="00F80281" w:rsidRPr="007463B3" w:rsidRDefault="00F80281" w:rsidP="00F80281">
      <w:pPr>
        <w:pStyle w:val="Akapitzlist"/>
        <w:numPr>
          <w:ilvl w:val="1"/>
          <w:numId w:val="1"/>
        </w:numPr>
        <w:spacing w:after="0" w:line="300" w:lineRule="auto"/>
        <w:contextualSpacing w:val="0"/>
        <w:jc w:val="both"/>
        <w:rPr>
          <w:rFonts w:ascii="Times New Roman" w:eastAsia="Times New Roman" w:hAnsi="Times New Roman"/>
          <w:lang w:eastAsia="pl-PL"/>
        </w:rPr>
      </w:pPr>
      <w:r w:rsidRPr="007463B3">
        <w:rPr>
          <w:rFonts w:ascii="Times New Roman" w:eastAsia="Times New Roman" w:hAnsi="Times New Roman"/>
          <w:lang w:eastAsia="pl-PL"/>
        </w:rPr>
        <w:t xml:space="preserve">prawo wniesienia skargi do </w:t>
      </w:r>
      <w:r w:rsidRPr="00A97FCF">
        <w:rPr>
          <w:rFonts w:ascii="Times New Roman" w:eastAsia="Times New Roman" w:hAnsi="Times New Roman"/>
          <w:b/>
          <w:lang w:eastAsia="pl-PL"/>
        </w:rPr>
        <w:t>Prezesa Urzędu Ochrony Danych Osobowych  (ul. Stawki 2, 00-193 Warszawa)</w:t>
      </w:r>
      <w:r w:rsidRPr="007463B3">
        <w:rPr>
          <w:rFonts w:ascii="Times New Roman" w:eastAsia="Times New Roman" w:hAnsi="Times New Roman"/>
          <w:lang w:eastAsia="pl-PL"/>
        </w:rPr>
        <w:t>,</w:t>
      </w:r>
    </w:p>
    <w:p w:rsidR="00F80281" w:rsidRPr="009B11BC" w:rsidRDefault="00F80281" w:rsidP="00F80281">
      <w:pPr>
        <w:pStyle w:val="Akapitzlist"/>
        <w:spacing w:after="0" w:line="300" w:lineRule="auto"/>
        <w:contextualSpacing w:val="0"/>
        <w:jc w:val="both"/>
        <w:rPr>
          <w:rFonts w:ascii="Times New Roman" w:eastAsia="Times New Roman" w:hAnsi="Times New Roman"/>
          <w:lang w:eastAsia="pl-PL"/>
        </w:rPr>
      </w:pPr>
      <w:r w:rsidRPr="007463B3">
        <w:rPr>
          <w:rFonts w:ascii="Times New Roman" w:eastAsia="Times New Roman" w:hAnsi="Times New Roman"/>
          <w:lang w:eastAsia="pl-PL"/>
        </w:rPr>
        <w:t>o ile nie ogranicza tego przepis prawa, na podstawie którego Pani/Pana dane są przetwarzane.</w:t>
      </w:r>
    </w:p>
    <w:p w:rsidR="00F80281" w:rsidRDefault="00F80281" w:rsidP="00F80281">
      <w:pPr>
        <w:pStyle w:val="Akapitzlist"/>
        <w:spacing w:line="300" w:lineRule="auto"/>
        <w:jc w:val="both"/>
        <w:rPr>
          <w:rFonts w:ascii="Times New Roman" w:eastAsia="Times New Roman" w:hAnsi="Times New Roman"/>
          <w:bCs/>
          <w:lang w:eastAsia="pl-PL"/>
        </w:rPr>
      </w:pPr>
      <w:r w:rsidRPr="007F5C01">
        <w:rPr>
          <w:rFonts w:ascii="Times New Roman" w:eastAsia="Times New Roman" w:hAnsi="Times New Roman"/>
          <w:bCs/>
          <w:lang w:eastAsia="pl-PL"/>
        </w:rPr>
        <w:t>Aby  skorzystać  z  wyżej  wymienionych  praw,  osoba, k</w:t>
      </w:r>
      <w:r>
        <w:rPr>
          <w:rFonts w:ascii="Times New Roman" w:eastAsia="Times New Roman" w:hAnsi="Times New Roman"/>
          <w:bCs/>
          <w:lang w:eastAsia="pl-PL"/>
        </w:rPr>
        <w:t xml:space="preserve">tórej  dane  dotyczą,  powinna </w:t>
      </w:r>
      <w:r w:rsidRPr="007F5C01">
        <w:rPr>
          <w:rFonts w:ascii="Times New Roman" w:eastAsia="Times New Roman" w:hAnsi="Times New Roman"/>
          <w:bCs/>
          <w:lang w:eastAsia="pl-PL"/>
        </w:rPr>
        <w:t>skontaktować  się,  wykorzystując  podane  dane  kontaktowe</w:t>
      </w:r>
      <w:r>
        <w:rPr>
          <w:rFonts w:ascii="Times New Roman" w:eastAsia="Times New Roman" w:hAnsi="Times New Roman"/>
          <w:bCs/>
          <w:lang w:eastAsia="pl-PL"/>
        </w:rPr>
        <w:t xml:space="preserve"> Inspektora Ochrony Danych</w:t>
      </w:r>
      <w:r w:rsidRPr="007F5C01">
        <w:rPr>
          <w:rFonts w:ascii="Times New Roman" w:eastAsia="Times New Roman" w:hAnsi="Times New Roman"/>
          <w:bCs/>
          <w:lang w:eastAsia="pl-PL"/>
        </w:rPr>
        <w:t xml:space="preserve"> </w:t>
      </w:r>
      <w:r>
        <w:rPr>
          <w:rFonts w:ascii="Times New Roman" w:eastAsia="Times New Roman" w:hAnsi="Times New Roman"/>
          <w:bCs/>
          <w:lang w:eastAsia="pl-PL"/>
        </w:rPr>
        <w:br/>
      </w:r>
      <w:r w:rsidRPr="007F5C01">
        <w:rPr>
          <w:rFonts w:ascii="Times New Roman" w:eastAsia="Times New Roman" w:hAnsi="Times New Roman"/>
          <w:bCs/>
          <w:lang w:eastAsia="pl-PL"/>
        </w:rPr>
        <w:t>i poinformować go, z którego prawa i w jakim zakresie chce skorzystać</w:t>
      </w:r>
      <w:r>
        <w:rPr>
          <w:rFonts w:ascii="Times New Roman" w:eastAsia="Times New Roman" w:hAnsi="Times New Roman"/>
          <w:bCs/>
          <w:lang w:eastAsia="pl-PL"/>
        </w:rPr>
        <w:t xml:space="preserve">. </w:t>
      </w:r>
    </w:p>
    <w:p w:rsidR="00F80281" w:rsidRDefault="00F80281" w:rsidP="00F80281">
      <w:pPr>
        <w:pStyle w:val="Akapitzlist"/>
        <w:spacing w:line="300" w:lineRule="auto"/>
        <w:jc w:val="both"/>
        <w:rPr>
          <w:rFonts w:ascii="Times New Roman" w:eastAsia="Times New Roman" w:hAnsi="Times New Roman"/>
          <w:bCs/>
          <w:lang w:eastAsia="pl-PL"/>
        </w:rPr>
      </w:pPr>
      <w:r w:rsidRPr="005F1A07">
        <w:rPr>
          <w:rFonts w:ascii="Times New Roman" w:eastAsia="Times New Roman" w:hAnsi="Times New Roman"/>
          <w:bCs/>
          <w:lang w:eastAsia="pl-PL"/>
        </w:rPr>
        <w:t>W przypadku jakichkolwiek żądań dotyczących wizerunku prosimy o wskazanie konkretnego zdjęcia.</w:t>
      </w:r>
    </w:p>
    <w:p w:rsidR="009643DC" w:rsidRPr="00F80281" w:rsidRDefault="009643DC" w:rsidP="00F80281">
      <w:pPr>
        <w:pStyle w:val="Akapitzlist"/>
        <w:spacing w:line="300" w:lineRule="auto"/>
        <w:jc w:val="both"/>
        <w:rPr>
          <w:rFonts w:ascii="Times New Roman" w:eastAsia="Times New Roman" w:hAnsi="Times New Roman"/>
          <w:bCs/>
          <w:lang w:eastAsia="pl-PL"/>
        </w:rPr>
      </w:pPr>
    </w:p>
    <w:p w:rsidR="00F80281" w:rsidRPr="007463B3" w:rsidRDefault="00F80281" w:rsidP="00F80281">
      <w:pPr>
        <w:pStyle w:val="Akapitzlist"/>
        <w:numPr>
          <w:ilvl w:val="0"/>
          <w:numId w:val="2"/>
        </w:numPr>
        <w:spacing w:after="0" w:line="300"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Informacje o wymogu/dobrowolności podania danych</w:t>
      </w:r>
    </w:p>
    <w:p w:rsidR="00F80281" w:rsidRDefault="00F80281" w:rsidP="00F80281">
      <w:pPr>
        <w:spacing w:line="300" w:lineRule="auto"/>
        <w:ind w:left="708"/>
        <w:jc w:val="both"/>
        <w:rPr>
          <w:sz w:val="22"/>
          <w:szCs w:val="22"/>
        </w:rPr>
      </w:pPr>
      <w:r w:rsidRPr="007F1E5E">
        <w:rPr>
          <w:sz w:val="22"/>
          <w:szCs w:val="22"/>
        </w:rPr>
        <w:t>Podanie danych ma charakter dobrowolny, jednak konsekwencją niepodania danych będzie brak możliwości przeglądania fanpage’a lub pozostawiania komentarzy pod informacjami publikowanymi przez administratora.</w:t>
      </w:r>
    </w:p>
    <w:p w:rsidR="009643DC" w:rsidRPr="007463B3" w:rsidRDefault="009643DC" w:rsidP="00F80281">
      <w:pPr>
        <w:spacing w:line="300" w:lineRule="auto"/>
        <w:ind w:left="708"/>
        <w:jc w:val="both"/>
        <w:rPr>
          <w:sz w:val="22"/>
          <w:szCs w:val="22"/>
        </w:rPr>
      </w:pPr>
    </w:p>
    <w:p w:rsidR="00F80281" w:rsidRPr="007463B3" w:rsidRDefault="00F80281" w:rsidP="00F80281">
      <w:pPr>
        <w:pStyle w:val="Akapitzlist"/>
        <w:numPr>
          <w:ilvl w:val="0"/>
          <w:numId w:val="2"/>
        </w:numPr>
        <w:spacing w:after="0" w:line="300" w:lineRule="auto"/>
        <w:contextualSpacing w:val="0"/>
        <w:jc w:val="both"/>
        <w:rPr>
          <w:rFonts w:ascii="Times New Roman" w:eastAsia="Times New Roman" w:hAnsi="Times New Roman"/>
          <w:b/>
          <w:lang w:eastAsia="pl-PL"/>
        </w:rPr>
      </w:pPr>
      <w:r w:rsidRPr="007463B3">
        <w:rPr>
          <w:rFonts w:ascii="Times New Roman" w:eastAsia="Times New Roman" w:hAnsi="Times New Roman"/>
          <w:b/>
          <w:lang w:eastAsia="pl-PL"/>
        </w:rPr>
        <w:t>Zautomatyzowane podejmowanie decyzji</w:t>
      </w:r>
    </w:p>
    <w:p w:rsidR="00F80281" w:rsidRPr="007463B3" w:rsidRDefault="00F80281" w:rsidP="00F80281">
      <w:pPr>
        <w:pStyle w:val="Akapitzlist"/>
        <w:spacing w:after="0" w:line="300" w:lineRule="auto"/>
        <w:contextualSpacing w:val="0"/>
        <w:jc w:val="both"/>
        <w:rPr>
          <w:rFonts w:ascii="Times New Roman" w:eastAsia="Times New Roman" w:hAnsi="Times New Roman"/>
          <w:lang w:eastAsia="pl-PL"/>
        </w:rPr>
      </w:pPr>
      <w:r w:rsidRPr="0035510E">
        <w:rPr>
          <w:rFonts w:ascii="Times New Roman" w:eastAsia="Times New Roman" w:hAnsi="Times New Roman"/>
          <w:lang w:eastAsia="pl-PL"/>
        </w:rPr>
        <w:t>Dane osobowe użytkowników fanpage’a nie będą przetwarzane w sposób zautomatyzowany i nie będą profilowane.</w:t>
      </w:r>
    </w:p>
    <w:p w:rsidR="0040407C" w:rsidRDefault="0040407C"/>
    <w:sectPr w:rsidR="0040407C" w:rsidSect="00EF588A">
      <w:pgSz w:w="11906" w:h="16838"/>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24141"/>
    <w:multiLevelType w:val="multilevel"/>
    <w:tmpl w:val="98B6ED9E"/>
    <w:lvl w:ilvl="0">
      <w:start w:val="1"/>
      <w:numFmt w:val="upp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AB2BDA"/>
    <w:multiLevelType w:val="hybridMultilevel"/>
    <w:tmpl w:val="1E561BEA"/>
    <w:lvl w:ilvl="0" w:tplc="9708A0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7D1E4DB7"/>
    <w:multiLevelType w:val="hybridMultilevel"/>
    <w:tmpl w:val="A4864B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81"/>
    <w:rsid w:val="001834CC"/>
    <w:rsid w:val="003027E0"/>
    <w:rsid w:val="0040407C"/>
    <w:rsid w:val="007618A8"/>
    <w:rsid w:val="008F5111"/>
    <w:rsid w:val="009643DC"/>
    <w:rsid w:val="00E02E14"/>
    <w:rsid w:val="00EF588A"/>
    <w:rsid w:val="00F33A9E"/>
    <w:rsid w:val="00F802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A01D9-4C86-412F-9984-C3BAB58D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0281"/>
    <w:pPr>
      <w:spacing w:after="0" w:line="240" w:lineRule="auto"/>
    </w:pPr>
    <w:rPr>
      <w:rFonts w:ascii="Times New Roman" w:eastAsia="Times New Roman" w:hAnsi="Times New Roman" w:cs="Times New Roman"/>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80281"/>
    <w:rPr>
      <w:color w:val="0000FF"/>
      <w:u w:val="single"/>
    </w:rPr>
  </w:style>
  <w:style w:type="paragraph" w:styleId="Akapitzlist">
    <w:name w:val="List Paragraph"/>
    <w:basedOn w:val="Normalny"/>
    <w:uiPriority w:val="34"/>
    <w:qFormat/>
    <w:rsid w:val="00F80281"/>
    <w:pPr>
      <w:spacing w:after="160" w:line="256" w:lineRule="auto"/>
      <w:ind w:left="720"/>
      <w:contextualSpacing/>
    </w:pPr>
    <w:rPr>
      <w:rFonts w:ascii="Calibri" w:eastAsia="Calibri" w:hAnsi="Calibri"/>
      <w:bCs w:val="0"/>
      <w:sz w:val="22"/>
      <w:szCs w:val="22"/>
      <w:lang w:eastAsia="en-US"/>
    </w:rPr>
  </w:style>
  <w:style w:type="paragraph" w:styleId="Tekstdymka">
    <w:name w:val="Balloon Text"/>
    <w:basedOn w:val="Normalny"/>
    <w:link w:val="TekstdymkaZnak"/>
    <w:uiPriority w:val="99"/>
    <w:semiHidden/>
    <w:unhideWhenUsed/>
    <w:rsid w:val="00EF58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588A"/>
    <w:rPr>
      <w:rFonts w:ascii="Segoe UI" w:eastAsia="Times New Roman" w:hAnsi="Segoe UI" w:cs="Segoe UI"/>
      <w:bCs/>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privacy/explan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5" Type="http://schemas.openxmlformats.org/officeDocument/2006/relationships/hyperlink" Target="https://www.facebook.com/about/privacy/upd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8038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Olejniczak</dc:creator>
  <cp:keywords/>
  <dc:description/>
  <cp:lastModifiedBy>user</cp:lastModifiedBy>
  <cp:revision>2</cp:revision>
  <cp:lastPrinted>2022-11-02T07:40:00Z</cp:lastPrinted>
  <dcterms:created xsi:type="dcterms:W3CDTF">2022-11-02T11:29:00Z</dcterms:created>
  <dcterms:modified xsi:type="dcterms:W3CDTF">2022-11-02T11:29:00Z</dcterms:modified>
</cp:coreProperties>
</file>