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93" w:rsidRPr="00A22E93" w:rsidRDefault="00A22E93" w:rsidP="00A22E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8FBC03"/>
          <w:sz w:val="24"/>
          <w:szCs w:val="24"/>
          <w:lang w:eastAsia="pl-PL"/>
        </w:rPr>
        <w:drawing>
          <wp:inline distT="0" distB="0" distL="0" distR="0">
            <wp:extent cx="1045210" cy="487045"/>
            <wp:effectExtent l="19050" t="0" r="2540" b="0"/>
            <wp:docPr id="1" name="Obraz 1" descr="http://zsn4.pl/images/stories/standardowy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sn4.pl/images/stories/standardowy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E93" w:rsidRPr="00A22E93" w:rsidRDefault="00A22E93" w:rsidP="00A22E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A22E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bookmarkEnd w:id="0"/>
    <w:p w:rsidR="00A22E93" w:rsidRPr="00A22E93" w:rsidRDefault="00A22E93" w:rsidP="00A22E93">
      <w:pPr>
        <w:jc w:val="center"/>
        <w:rPr>
          <w:b/>
        </w:rPr>
      </w:pPr>
      <w:r w:rsidRPr="00A22E93">
        <w:rPr>
          <w:b/>
        </w:rPr>
        <w:t>REGULAMIN KORZYSTANIA Z KOMPLEKSU BOISK SPORTOWYCH</w:t>
      </w:r>
    </w:p>
    <w:p w:rsidR="00A22E93" w:rsidRPr="00A22E93" w:rsidRDefault="00A22E93" w:rsidP="00A22E93">
      <w:pPr>
        <w:jc w:val="center"/>
        <w:rPr>
          <w:b/>
        </w:rPr>
      </w:pPr>
      <w:r w:rsidRPr="00A22E93">
        <w:rPr>
          <w:b/>
        </w:rPr>
        <w:t>„MOJE BOISKO – ORLIK 2012” PRZY ZESPOLE SZKÓŁ BUDOWLANYCH WE WŁOCŁAWKU</w:t>
      </w:r>
    </w:p>
    <w:p w:rsidR="00A22E93" w:rsidRDefault="00A22E93" w:rsidP="00A22E93">
      <w:r>
        <w:t>1. Kompleks boisk sportowych „Moje boisko – Orlik 2012” jest własnością Gminy Miasto Włocławek.</w:t>
      </w:r>
    </w:p>
    <w:p w:rsidR="00A22E93" w:rsidRDefault="00A22E93" w:rsidP="00A22E93">
      <w:r>
        <w:t>2. Administratorem obiektu jest Dyrektor Zespołu Szkół Budowlanych we Włocławku.</w:t>
      </w:r>
    </w:p>
    <w:p w:rsidR="00A22E93" w:rsidRDefault="00A22E93" w:rsidP="00A22E93">
      <w:r>
        <w:t>3. Wejście na obiekt jest równoznaczne z przyjęciem i przestrzeganiem niniejszego regulaminu.</w:t>
      </w:r>
    </w:p>
    <w:p w:rsidR="00A22E93" w:rsidRDefault="00A22E93" w:rsidP="00A22E93">
      <w:r>
        <w:t>4. Korzystanie z boisk jest bezpłatne.</w:t>
      </w:r>
    </w:p>
    <w:p w:rsidR="00A22E93" w:rsidRDefault="00A22E93" w:rsidP="00A22E93">
      <w:r>
        <w:t xml:space="preserve">5. Kompleks czynny jest w następujących terminach: </w:t>
      </w:r>
    </w:p>
    <w:p w:rsidR="00A22E93" w:rsidRDefault="00A22E93" w:rsidP="00A22E93">
      <w:pPr>
        <w:pStyle w:val="Akapitzlist"/>
        <w:numPr>
          <w:ilvl w:val="0"/>
          <w:numId w:val="20"/>
        </w:numPr>
      </w:pPr>
      <w:r>
        <w:t>planowane zajęcia szkolne dla uczniów Zespołu Szkół Budowlanych w okresie roku szkolnego: od poniedziałku do piątku w godzinach 8.00 – 16.00</w:t>
      </w:r>
    </w:p>
    <w:p w:rsidR="00A22E93" w:rsidRDefault="00A22E93" w:rsidP="00A22E93">
      <w:pPr>
        <w:pStyle w:val="Akapitzlist"/>
        <w:numPr>
          <w:ilvl w:val="0"/>
          <w:numId w:val="22"/>
        </w:numPr>
      </w:pPr>
      <w:r>
        <w:t>boiska dostępne są dla wszystkich chętnych: dzieci, młodzieży i dorosłych</w:t>
      </w:r>
    </w:p>
    <w:p w:rsidR="00A22E93" w:rsidRDefault="00A22E93" w:rsidP="00A22E93">
      <w:pPr>
        <w:pStyle w:val="Akapitzlist"/>
        <w:numPr>
          <w:ilvl w:val="0"/>
          <w:numId w:val="23"/>
        </w:numPr>
      </w:pPr>
      <w:r>
        <w:t>w dniach poniedziałek – piątek z zastrzeżeniem pierwszeństwa dla grup zorganizowanych,</w:t>
      </w:r>
    </w:p>
    <w:p w:rsidR="00A22E93" w:rsidRDefault="00A22E93" w:rsidP="00A22E93">
      <w:pPr>
        <w:pStyle w:val="Akapitzlist"/>
        <w:numPr>
          <w:ilvl w:val="0"/>
          <w:numId w:val="24"/>
        </w:numPr>
      </w:pPr>
      <w:r>
        <w:t xml:space="preserve">w dniach sobota – niedziela dla wszystkich chętnych ,w godzinach ustalonych odrębnym </w:t>
      </w:r>
    </w:p>
    <w:p w:rsidR="00A22E93" w:rsidRDefault="00A22E93" w:rsidP="00A22E93">
      <w:pPr>
        <w:ind w:firstLine="708"/>
      </w:pPr>
      <w:r>
        <w:t>harmonogramem</w:t>
      </w:r>
    </w:p>
    <w:p w:rsidR="00A22E93" w:rsidRDefault="00A22E93" w:rsidP="00A22E93">
      <w:r>
        <w:t>6. Nad prawidłowym korzystaniem z obiektu czuwa trener środowiskowy – koordynator zajęć, prowadzący rejestr użytkowników oraz koordynujący zajęcia sportowe na obiekcie.</w:t>
      </w:r>
    </w:p>
    <w:p w:rsidR="00A22E93" w:rsidRDefault="00A22E93" w:rsidP="00A22E93">
      <w:r>
        <w:t>7. W razie niesprzyjających warunków atmosferycznych o możliwości korzystania z obiektu decyduje trener środowiskowy.</w:t>
      </w:r>
    </w:p>
    <w:p w:rsidR="00A22E93" w:rsidRDefault="00A22E93" w:rsidP="00A22E93">
      <w:r>
        <w:t>8. Każda grupa korzystająca z obiektu zobowiązana jest do wyznaczenia osoby odpowiedzialnej za wpis do rejestru wraz z okazaniem dokumentu potwierdzającego tożsamość.</w:t>
      </w:r>
    </w:p>
    <w:p w:rsidR="00A22E93" w:rsidRDefault="00A22E93" w:rsidP="00A22E93">
      <w:r>
        <w:t>9. Osoby korzystające z kompleksu za wyrządzone szkody odpowiadają materialnie w 100% wartości zniszczeń.</w:t>
      </w:r>
    </w:p>
    <w:p w:rsidR="00A22E93" w:rsidRDefault="00A22E93" w:rsidP="00A22E93">
      <w:r>
        <w:t>10. Osoba odpowiedzialna zobowiązana jest niezwłocznie zgłosić trenerowi środow</w:t>
      </w:r>
      <w:r w:rsidR="00CA090E">
        <w:t xml:space="preserve">iskowemu uszkodzeń ujawnionych </w:t>
      </w:r>
      <w:r>
        <w:t>po poprzednich użytkownikach.</w:t>
      </w:r>
    </w:p>
    <w:p w:rsidR="00A22E93" w:rsidRDefault="00A22E93" w:rsidP="00A22E93">
      <w:r>
        <w:t>11. Dopuszcza się możliwość rezerwacji korzystania z boiska u trenera środowiskowego.</w:t>
      </w:r>
    </w:p>
    <w:p w:rsidR="00A22E93" w:rsidRDefault="00A22E93" w:rsidP="00A22E93">
      <w:r>
        <w:t>12. Warunkiem korzystania z obiektu jest posiadanie obuwia sportowego z płaską podeszwą.</w:t>
      </w:r>
    </w:p>
    <w:p w:rsidR="00A22E93" w:rsidRDefault="00A22E93" w:rsidP="00A22E93">
      <w:r>
        <w:t>13. Osoby przebywające na boiskach mogą korzystać z pomieszczeń sanitarnych.</w:t>
      </w:r>
    </w:p>
    <w:p w:rsidR="00A22E93" w:rsidRDefault="00A22E93" w:rsidP="00A22E93">
      <w:r>
        <w:t>14. W celu zapewnienia bezpieczeństwa użytkownikom i korzystania z bois</w:t>
      </w:r>
      <w:r w:rsidR="00CA090E">
        <w:t xml:space="preserve">k zgodnie z ich przeznaczeniem </w:t>
      </w:r>
      <w:r>
        <w:t xml:space="preserve">bezwzględnie zabrania się: </w:t>
      </w:r>
    </w:p>
    <w:p w:rsidR="00A22E93" w:rsidRDefault="00A22E93" w:rsidP="00A22E93">
      <w:pPr>
        <w:pStyle w:val="Akapitzlist"/>
        <w:numPr>
          <w:ilvl w:val="0"/>
          <w:numId w:val="18"/>
        </w:numPr>
      </w:pPr>
      <w:r>
        <w:t>przebywania na terenie obiektu osobom, których stan wskazuje na spożycie alkoholu lub innych środków odurzających,</w:t>
      </w:r>
    </w:p>
    <w:p w:rsidR="00A22E93" w:rsidRDefault="00A22E93" w:rsidP="00A22E93">
      <w:pPr>
        <w:pStyle w:val="Akapitzlist"/>
        <w:numPr>
          <w:ilvl w:val="0"/>
          <w:numId w:val="16"/>
        </w:numPr>
      </w:pPr>
      <w:r>
        <w:t>wnoszenia przedmiotów pirotechnicznych, broni, kijów, pałek, kamieni, substancji żrących, farb, pojemników pod ciśnieniem, opakowań szklanych,</w:t>
      </w:r>
    </w:p>
    <w:p w:rsidR="00A22E93" w:rsidRDefault="00A22E93" w:rsidP="00A22E93">
      <w:pPr>
        <w:pStyle w:val="Akapitzlist"/>
        <w:numPr>
          <w:ilvl w:val="0"/>
          <w:numId w:val="15"/>
        </w:numPr>
      </w:pPr>
      <w:r>
        <w:lastRenderedPageBreak/>
        <w:t>wprowadzania i wnoszenia zwierząt,</w:t>
      </w:r>
    </w:p>
    <w:p w:rsidR="00A22E93" w:rsidRDefault="00A22E93" w:rsidP="00A22E93">
      <w:pPr>
        <w:pStyle w:val="Akapitzlist"/>
        <w:numPr>
          <w:ilvl w:val="0"/>
          <w:numId w:val="13"/>
        </w:numPr>
      </w:pPr>
      <w:r>
        <w:t>wnoszenia i używania na płytach boisk sprzętu innego niż zgodny z przeznaczeniem – rowerów, rolek, deskorolek, wózków dziecięcych itp.,</w:t>
      </w:r>
    </w:p>
    <w:p w:rsidR="00A22E93" w:rsidRDefault="00A22E93" w:rsidP="00A22E93">
      <w:pPr>
        <w:pStyle w:val="Akapitzlist"/>
        <w:numPr>
          <w:ilvl w:val="0"/>
          <w:numId w:val="5"/>
        </w:numPr>
      </w:pPr>
      <w:r>
        <w:t>zaśmiecania, palenia tytoniu, picia alkoholu, używania środków odurzających, żucia gumy,</w:t>
      </w:r>
    </w:p>
    <w:p w:rsidR="00A22E93" w:rsidRDefault="00A22E93" w:rsidP="00A22E93">
      <w:pPr>
        <w:pStyle w:val="Akapitzlist"/>
        <w:numPr>
          <w:ilvl w:val="0"/>
          <w:numId w:val="7"/>
        </w:numPr>
      </w:pPr>
      <w:r>
        <w:t>zakłócania porządku, używania wulgarnych słów i zwrotów,</w:t>
      </w:r>
    </w:p>
    <w:p w:rsidR="00A22E93" w:rsidRDefault="00A22E93" w:rsidP="00A22E93">
      <w:pPr>
        <w:pStyle w:val="Akapitzlist"/>
        <w:numPr>
          <w:ilvl w:val="0"/>
          <w:numId w:val="8"/>
        </w:numPr>
      </w:pPr>
      <w:r>
        <w:t>przeszkadzania grupom zorganizowanym w zajęciach,</w:t>
      </w:r>
    </w:p>
    <w:p w:rsidR="00A22E93" w:rsidRDefault="00A22E93" w:rsidP="00A22E93">
      <w:pPr>
        <w:pStyle w:val="Akapitzlist"/>
        <w:numPr>
          <w:ilvl w:val="0"/>
          <w:numId w:val="9"/>
        </w:numPr>
      </w:pPr>
      <w:r>
        <w:t>przebywania na terenie obiektu poza godzinami jego otwarcia,</w:t>
      </w:r>
    </w:p>
    <w:p w:rsidR="00A22E93" w:rsidRDefault="00A22E93" w:rsidP="00A22E93">
      <w:pPr>
        <w:pStyle w:val="Akapitzlist"/>
        <w:numPr>
          <w:ilvl w:val="0"/>
          <w:numId w:val="10"/>
        </w:numPr>
      </w:pPr>
      <w:r>
        <w:t>niszczenia sprzętów i płyt boisk,</w:t>
      </w:r>
    </w:p>
    <w:p w:rsidR="00A22E93" w:rsidRDefault="00A22E93" w:rsidP="00A22E93">
      <w:pPr>
        <w:pStyle w:val="Akapitzlist"/>
        <w:numPr>
          <w:ilvl w:val="0"/>
          <w:numId w:val="11"/>
        </w:numPr>
      </w:pPr>
      <w:r>
        <w:t>wchodzenia na ogrodzenie i urządzenia sportowe,</w:t>
      </w:r>
    </w:p>
    <w:p w:rsidR="00A22E93" w:rsidRDefault="00A22E93" w:rsidP="00A22E93">
      <w:pPr>
        <w:pStyle w:val="Akapitzlist"/>
        <w:numPr>
          <w:ilvl w:val="0"/>
          <w:numId w:val="12"/>
        </w:numPr>
      </w:pPr>
      <w:r>
        <w:t>przebywania na terenie obiektu osobom poniżej 12 roku życia po zmroku bez opiekuna.</w:t>
      </w:r>
    </w:p>
    <w:p w:rsidR="00A22E93" w:rsidRDefault="00A22E93" w:rsidP="00A22E93">
      <w:r>
        <w:t>15. Osoby przebywające na terenie kompleksu i korzystające z boisk w sposób niez</w:t>
      </w:r>
      <w:r w:rsidR="00CA090E">
        <w:t xml:space="preserve">godny z niniejszym regulaminem, </w:t>
      </w:r>
      <w:r>
        <w:t>na żądanie trenera środowiskowego zobowiązane są do natychmiastowego zapr</w:t>
      </w:r>
      <w:r w:rsidR="00CA090E">
        <w:t xml:space="preserve">zestania działań niezgodnych z </w:t>
      </w:r>
      <w:r>
        <w:t>regulaminem i bezzwłocznego opuszczenia terenu obiektu.</w:t>
      </w:r>
    </w:p>
    <w:p w:rsidR="00A22E93" w:rsidRDefault="00A22E93" w:rsidP="00A22E93">
      <w:r>
        <w:t xml:space="preserve">16. Trener środowiskowy, w zależności od sytuacji może również: </w:t>
      </w:r>
    </w:p>
    <w:p w:rsidR="00A22E93" w:rsidRDefault="00A22E93" w:rsidP="00A22E93">
      <w:pPr>
        <w:pStyle w:val="Akapitzlist"/>
        <w:numPr>
          <w:ilvl w:val="0"/>
          <w:numId w:val="1"/>
        </w:numPr>
      </w:pPr>
      <w:r>
        <w:t>nakazać zmianę obuwia sportowego,</w:t>
      </w:r>
    </w:p>
    <w:p w:rsidR="00A22E93" w:rsidRDefault="00A22E93" w:rsidP="00A22E93">
      <w:pPr>
        <w:pStyle w:val="Akapitzlist"/>
        <w:numPr>
          <w:ilvl w:val="0"/>
          <w:numId w:val="3"/>
        </w:numPr>
      </w:pPr>
      <w:r>
        <w:t>zwrócić uwagę na niewłaściwe zachowanie,</w:t>
      </w:r>
    </w:p>
    <w:p w:rsidR="00A22E93" w:rsidRDefault="00A22E93" w:rsidP="00A22E93">
      <w:pPr>
        <w:pStyle w:val="Akapitzlist"/>
        <w:numPr>
          <w:ilvl w:val="0"/>
          <w:numId w:val="4"/>
        </w:numPr>
      </w:pPr>
      <w:r>
        <w:t>wezwać Straż Miejską.</w:t>
      </w:r>
    </w:p>
    <w:p w:rsidR="00A22E93" w:rsidRDefault="00A22E93" w:rsidP="00A22E93">
      <w:r>
        <w:t>17. Teren boisk objęty jest ciągłym monitoringiem wizyjnym.</w:t>
      </w:r>
    </w:p>
    <w:p w:rsidR="00A22E93" w:rsidRDefault="00A22E93" w:rsidP="00A22E93">
      <w:r>
        <w:t xml:space="preserve">18. Dyrekcja szkoły nie odpowiada za wypadki na terenie obiektu oraz za mienie pozostawione na jego terenie. </w:t>
      </w:r>
    </w:p>
    <w:p w:rsidR="00A22E93" w:rsidRDefault="00A22E93" w:rsidP="00A22E93">
      <w:r>
        <w:t>19. Korzystający z obiektu są zobowiązani do bezwzględnego przestrzegania niniejszego regulaminu.</w:t>
      </w:r>
    </w:p>
    <w:p w:rsidR="00A22E93" w:rsidRDefault="00A22E93" w:rsidP="00A22E93">
      <w:r>
        <w:t>20. Regulamin wprowadzono Zarządzeniem Nr 2/2011 Dyrektora Zespołu Szkół Budowlanych we Włocławku z dnia</w:t>
      </w:r>
      <w:r w:rsidR="00CA090E">
        <w:t xml:space="preserve"> </w:t>
      </w:r>
      <w:r>
        <w:t>01.06.2011r. i obowiązuje od dnia podpisania.</w:t>
      </w:r>
    </w:p>
    <w:p w:rsidR="00A22E93" w:rsidRDefault="00A22E93" w:rsidP="00A22E93">
      <w:pPr>
        <w:ind w:left="5664"/>
      </w:pPr>
      <w:r>
        <w:t>Dyrektor Zespołu Szkół Budowlanych</w:t>
      </w:r>
    </w:p>
    <w:sectPr w:rsidR="00A22E93" w:rsidSect="0085436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2D9"/>
    <w:multiLevelType w:val="hybridMultilevel"/>
    <w:tmpl w:val="F4A4F48A"/>
    <w:lvl w:ilvl="0" w:tplc="47E8E8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50971"/>
    <w:multiLevelType w:val="hybridMultilevel"/>
    <w:tmpl w:val="A4B2B534"/>
    <w:lvl w:ilvl="0" w:tplc="DF9CF6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159CA"/>
    <w:multiLevelType w:val="hybridMultilevel"/>
    <w:tmpl w:val="D52ED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B0C92"/>
    <w:multiLevelType w:val="hybridMultilevel"/>
    <w:tmpl w:val="DAB25ABC"/>
    <w:lvl w:ilvl="0" w:tplc="960A9B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D28B5"/>
    <w:multiLevelType w:val="hybridMultilevel"/>
    <w:tmpl w:val="BDF02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360F8"/>
    <w:multiLevelType w:val="hybridMultilevel"/>
    <w:tmpl w:val="87F2C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230B2"/>
    <w:multiLevelType w:val="hybridMultilevel"/>
    <w:tmpl w:val="B58A0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C7A7A"/>
    <w:multiLevelType w:val="hybridMultilevel"/>
    <w:tmpl w:val="FE2C9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B777E"/>
    <w:multiLevelType w:val="hybridMultilevel"/>
    <w:tmpl w:val="24A2DD8C"/>
    <w:lvl w:ilvl="0" w:tplc="7DA494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56387"/>
    <w:multiLevelType w:val="hybridMultilevel"/>
    <w:tmpl w:val="00949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C0736"/>
    <w:multiLevelType w:val="hybridMultilevel"/>
    <w:tmpl w:val="AAF2B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92753"/>
    <w:multiLevelType w:val="hybridMultilevel"/>
    <w:tmpl w:val="9C028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E5A4E"/>
    <w:multiLevelType w:val="hybridMultilevel"/>
    <w:tmpl w:val="61047400"/>
    <w:lvl w:ilvl="0" w:tplc="5CAEFE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23F61"/>
    <w:multiLevelType w:val="hybridMultilevel"/>
    <w:tmpl w:val="58EA6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96377"/>
    <w:multiLevelType w:val="hybridMultilevel"/>
    <w:tmpl w:val="20B2A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D284E"/>
    <w:multiLevelType w:val="hybridMultilevel"/>
    <w:tmpl w:val="61126244"/>
    <w:lvl w:ilvl="0" w:tplc="AA7858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519F6"/>
    <w:multiLevelType w:val="hybridMultilevel"/>
    <w:tmpl w:val="70C48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33526D"/>
    <w:multiLevelType w:val="hybridMultilevel"/>
    <w:tmpl w:val="ADD2B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074FE"/>
    <w:multiLevelType w:val="hybridMultilevel"/>
    <w:tmpl w:val="FBD0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9235BF"/>
    <w:multiLevelType w:val="hybridMultilevel"/>
    <w:tmpl w:val="48787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CE3FBF"/>
    <w:multiLevelType w:val="hybridMultilevel"/>
    <w:tmpl w:val="9E92C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570FF0"/>
    <w:multiLevelType w:val="hybridMultilevel"/>
    <w:tmpl w:val="364A0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53108D"/>
    <w:multiLevelType w:val="hybridMultilevel"/>
    <w:tmpl w:val="5ACE1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581A98"/>
    <w:multiLevelType w:val="hybridMultilevel"/>
    <w:tmpl w:val="049C4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9"/>
  </w:num>
  <w:num w:numId="5">
    <w:abstractNumId w:val="14"/>
  </w:num>
  <w:num w:numId="6">
    <w:abstractNumId w:val="0"/>
  </w:num>
  <w:num w:numId="7">
    <w:abstractNumId w:val="6"/>
  </w:num>
  <w:num w:numId="8">
    <w:abstractNumId w:val="22"/>
  </w:num>
  <w:num w:numId="9">
    <w:abstractNumId w:val="18"/>
  </w:num>
  <w:num w:numId="10">
    <w:abstractNumId w:val="7"/>
  </w:num>
  <w:num w:numId="11">
    <w:abstractNumId w:val="2"/>
  </w:num>
  <w:num w:numId="12">
    <w:abstractNumId w:val="16"/>
  </w:num>
  <w:num w:numId="13">
    <w:abstractNumId w:val="13"/>
  </w:num>
  <w:num w:numId="14">
    <w:abstractNumId w:val="15"/>
  </w:num>
  <w:num w:numId="15">
    <w:abstractNumId w:val="5"/>
  </w:num>
  <w:num w:numId="16">
    <w:abstractNumId w:val="10"/>
  </w:num>
  <w:num w:numId="17">
    <w:abstractNumId w:val="3"/>
  </w:num>
  <w:num w:numId="18">
    <w:abstractNumId w:val="17"/>
  </w:num>
  <w:num w:numId="19">
    <w:abstractNumId w:val="12"/>
  </w:num>
  <w:num w:numId="20">
    <w:abstractNumId w:val="23"/>
  </w:num>
  <w:num w:numId="21">
    <w:abstractNumId w:val="8"/>
  </w:num>
  <w:num w:numId="22">
    <w:abstractNumId w:val="21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93"/>
    <w:rsid w:val="002D2CBA"/>
    <w:rsid w:val="00523840"/>
    <w:rsid w:val="00854363"/>
    <w:rsid w:val="00A204B7"/>
    <w:rsid w:val="00A22E93"/>
    <w:rsid w:val="00C01DCF"/>
    <w:rsid w:val="00CA090E"/>
    <w:rsid w:val="00DB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2E9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2E9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22E93"/>
    <w:rPr>
      <w:b/>
      <w:bCs/>
    </w:rPr>
  </w:style>
  <w:style w:type="character" w:customStyle="1" w:styleId="apple-converted-space">
    <w:name w:val="apple-converted-space"/>
    <w:basedOn w:val="Domylnaczcionkaakapitu"/>
    <w:rsid w:val="00A22E93"/>
  </w:style>
  <w:style w:type="paragraph" w:styleId="Tekstdymka">
    <w:name w:val="Balloon Text"/>
    <w:basedOn w:val="Normalny"/>
    <w:link w:val="TekstdymkaZnak"/>
    <w:uiPriority w:val="99"/>
    <w:semiHidden/>
    <w:unhideWhenUsed/>
    <w:rsid w:val="00A22E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E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2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2E9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2E9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22E93"/>
    <w:rPr>
      <w:b/>
      <w:bCs/>
    </w:rPr>
  </w:style>
  <w:style w:type="character" w:customStyle="1" w:styleId="apple-converted-space">
    <w:name w:val="apple-converted-space"/>
    <w:basedOn w:val="Domylnaczcionkaakapitu"/>
    <w:rsid w:val="00A22E93"/>
  </w:style>
  <w:style w:type="paragraph" w:styleId="Tekstdymka">
    <w:name w:val="Balloon Text"/>
    <w:basedOn w:val="Normalny"/>
    <w:link w:val="TekstdymkaZnak"/>
    <w:uiPriority w:val="99"/>
    <w:semiHidden/>
    <w:unhideWhenUsed/>
    <w:rsid w:val="00A22E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E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2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lik2012.pl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Dorota</cp:lastModifiedBy>
  <cp:revision>2</cp:revision>
  <dcterms:created xsi:type="dcterms:W3CDTF">2013-03-14T20:13:00Z</dcterms:created>
  <dcterms:modified xsi:type="dcterms:W3CDTF">2013-03-14T20:13:00Z</dcterms:modified>
</cp:coreProperties>
</file>